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DC" w:rsidRDefault="001349EF" w:rsidP="000300DC">
      <w:pPr>
        <w:framePr w:w="6031" w:hSpace="180" w:wrap="auto" w:vAnchor="text" w:hAnchor="page" w:x="2664" w:y="221"/>
        <w:ind w:firstLine="851"/>
        <w:jc w:val="center"/>
      </w:pPr>
      <w:r>
        <w:rPr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924" w:rsidRDefault="00FD3924" w:rsidP="000300DC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300DC" w:rsidRDefault="000300DC" w:rsidP="000300DC">
      <w:pPr>
        <w:jc w:val="center"/>
      </w:pPr>
    </w:p>
    <w:p w:rsidR="000300DC" w:rsidRDefault="000300DC" w:rsidP="000300DC">
      <w:pPr>
        <w:jc w:val="center"/>
        <w:rPr>
          <w:b/>
          <w:bCs/>
        </w:rPr>
      </w:pPr>
    </w:p>
    <w:p w:rsidR="000300DC" w:rsidRDefault="000300DC" w:rsidP="000300DC">
      <w:pPr>
        <w:jc w:val="center"/>
        <w:rPr>
          <w:b/>
          <w:bCs/>
        </w:rPr>
      </w:pPr>
    </w:p>
    <w:p w:rsidR="000300DC" w:rsidRDefault="000300DC" w:rsidP="000300DC">
      <w:pPr>
        <w:jc w:val="center"/>
        <w:rPr>
          <w:b/>
          <w:bCs/>
        </w:rPr>
      </w:pPr>
    </w:p>
    <w:p w:rsidR="000300DC" w:rsidRPr="00FD3924" w:rsidRDefault="000300DC" w:rsidP="000300DC">
      <w:pPr>
        <w:jc w:val="center"/>
        <w:rPr>
          <w:b/>
          <w:bCs/>
          <w:sz w:val="28"/>
          <w:szCs w:val="28"/>
        </w:rPr>
      </w:pPr>
      <w:r w:rsidRPr="00FD3924">
        <w:rPr>
          <w:b/>
          <w:bCs/>
          <w:sz w:val="28"/>
          <w:szCs w:val="28"/>
        </w:rPr>
        <w:t>КОНТРОЛЬНО-СЧЕТНАЯ  ПАЛАТА  ВОЛОГОДСКОЙ  ОБЛАСТИ</w:t>
      </w:r>
    </w:p>
    <w:p w:rsidR="000300DC" w:rsidRPr="00A86EF3" w:rsidRDefault="000300DC" w:rsidP="000300DC">
      <w:pPr>
        <w:ind w:firstLine="851"/>
        <w:jc w:val="center"/>
        <w:rPr>
          <w:b/>
          <w:bCs/>
          <w:smallCaps/>
        </w:rPr>
      </w:pPr>
    </w:p>
    <w:p w:rsidR="000300DC" w:rsidRPr="00B31BD7" w:rsidRDefault="000300DC" w:rsidP="000300DC">
      <w:pPr>
        <w:pStyle w:val="Style2"/>
        <w:widowControl/>
        <w:spacing w:before="91"/>
        <w:ind w:left="2467"/>
        <w:jc w:val="both"/>
        <w:rPr>
          <w:rStyle w:val="FontStyle12"/>
          <w:b/>
          <w:sz w:val="32"/>
          <w:szCs w:val="32"/>
        </w:rPr>
      </w:pPr>
      <w:r w:rsidRPr="00B31BD7">
        <w:rPr>
          <w:rStyle w:val="FontStyle12"/>
          <w:b/>
          <w:sz w:val="32"/>
          <w:szCs w:val="32"/>
        </w:rPr>
        <w:t>РЕШЕНИЕ КОЛЛЕГИИ</w:t>
      </w:r>
    </w:p>
    <w:p w:rsidR="000300DC" w:rsidRPr="003C293E" w:rsidRDefault="000300DC" w:rsidP="000300DC">
      <w:pPr>
        <w:ind w:firstLine="851"/>
        <w:rPr>
          <w:smallCaps/>
          <w:sz w:val="34"/>
          <w:szCs w:val="34"/>
        </w:rPr>
      </w:pPr>
    </w:p>
    <w:p w:rsidR="000300DC" w:rsidRPr="00C47CF9" w:rsidRDefault="000300DC" w:rsidP="00E1322A">
      <w:r>
        <w:rPr>
          <w:smallCaps/>
        </w:rPr>
        <w:t xml:space="preserve">   «</w:t>
      </w:r>
      <w:r w:rsidR="00D16F76">
        <w:rPr>
          <w:smallCaps/>
        </w:rPr>
        <w:t xml:space="preserve">        </w:t>
      </w:r>
      <w:r>
        <w:rPr>
          <w:smallCaps/>
        </w:rPr>
        <w:t>»</w:t>
      </w:r>
      <w:r w:rsidR="005A69F5">
        <w:rPr>
          <w:smallCaps/>
        </w:rPr>
        <w:t xml:space="preserve"> </w:t>
      </w:r>
      <w:r w:rsidR="00D16F76">
        <w:rPr>
          <w:smallCaps/>
        </w:rPr>
        <w:t xml:space="preserve"> декабря</w:t>
      </w:r>
      <w:r w:rsidR="002D39D4">
        <w:rPr>
          <w:smallCaps/>
        </w:rPr>
        <w:t xml:space="preserve"> </w:t>
      </w:r>
      <w:r w:rsidR="00D16F76">
        <w:rPr>
          <w:smallCaps/>
        </w:rPr>
        <w:t xml:space="preserve"> 2021</w:t>
      </w:r>
      <w:r>
        <w:rPr>
          <w:smallCaps/>
        </w:rPr>
        <w:t xml:space="preserve"> г.                                                                       </w:t>
      </w:r>
      <w:r w:rsidR="00E1322A">
        <w:rPr>
          <w:smallCaps/>
        </w:rPr>
        <w:t xml:space="preserve">                               </w:t>
      </w:r>
      <w:r w:rsidR="009A0201">
        <w:rPr>
          <w:smallCaps/>
        </w:rPr>
        <w:t xml:space="preserve">                      </w:t>
      </w:r>
      <w:r w:rsidR="00E1322A">
        <w:rPr>
          <w:smallCaps/>
        </w:rPr>
        <w:t xml:space="preserve">   </w:t>
      </w:r>
      <w:r w:rsidR="00FA08B6">
        <w:rPr>
          <w:smallCaps/>
        </w:rPr>
        <w:t xml:space="preserve">            </w:t>
      </w:r>
      <w:r>
        <w:rPr>
          <w:smallCaps/>
        </w:rPr>
        <w:t xml:space="preserve"> №</w:t>
      </w:r>
      <w:r w:rsidR="00E52343">
        <w:rPr>
          <w:smallCaps/>
        </w:rPr>
        <w:t xml:space="preserve"> </w:t>
      </w:r>
    </w:p>
    <w:p w:rsidR="00E1322A" w:rsidRDefault="00E1322A" w:rsidP="000300DC">
      <w:pPr>
        <w:jc w:val="center"/>
      </w:pPr>
    </w:p>
    <w:p w:rsidR="000300DC" w:rsidRPr="00A86EF3" w:rsidRDefault="000300DC" w:rsidP="000300DC">
      <w:pPr>
        <w:jc w:val="center"/>
      </w:pPr>
      <w:r w:rsidRPr="00A86EF3">
        <w:t>г. Вологда</w:t>
      </w:r>
    </w:p>
    <w:p w:rsidR="00145DBC" w:rsidRDefault="00145DBC" w:rsidP="00145DBC">
      <w:pPr>
        <w:pStyle w:val="Style4"/>
        <w:widowControl/>
        <w:spacing w:line="240" w:lineRule="exact"/>
        <w:ind w:left="710" w:right="4858"/>
        <w:rPr>
          <w:sz w:val="20"/>
          <w:szCs w:val="20"/>
        </w:rPr>
      </w:pPr>
    </w:p>
    <w:p w:rsidR="00145DBC" w:rsidRDefault="00145DBC" w:rsidP="00145DBC">
      <w:pPr>
        <w:pStyle w:val="Style4"/>
        <w:widowControl/>
        <w:spacing w:line="240" w:lineRule="exact"/>
        <w:ind w:left="710" w:right="4858"/>
        <w:rPr>
          <w:sz w:val="20"/>
          <w:szCs w:val="20"/>
        </w:rPr>
      </w:pPr>
    </w:p>
    <w:p w:rsidR="00145DBC" w:rsidRPr="00745813" w:rsidRDefault="00145DBC" w:rsidP="00D16F76">
      <w:pPr>
        <w:pStyle w:val="Style4"/>
        <w:widowControl/>
        <w:spacing w:line="240" w:lineRule="auto"/>
        <w:ind w:right="4859"/>
        <w:rPr>
          <w:rStyle w:val="FontStyle13"/>
          <w:sz w:val="24"/>
          <w:szCs w:val="24"/>
        </w:rPr>
      </w:pPr>
      <w:r w:rsidRPr="00745813">
        <w:rPr>
          <w:rStyle w:val="FontStyle13"/>
          <w:sz w:val="24"/>
          <w:szCs w:val="24"/>
        </w:rPr>
        <w:t xml:space="preserve">О </w:t>
      </w:r>
      <w:r w:rsidR="005A4163">
        <w:rPr>
          <w:rStyle w:val="FontStyle13"/>
          <w:sz w:val="24"/>
          <w:szCs w:val="24"/>
        </w:rPr>
        <w:t>внесении изменени</w:t>
      </w:r>
      <w:r w:rsidR="00A73A59">
        <w:rPr>
          <w:rStyle w:val="FontStyle13"/>
          <w:sz w:val="24"/>
          <w:szCs w:val="24"/>
        </w:rPr>
        <w:t>й</w:t>
      </w:r>
      <w:r w:rsidR="005A4163">
        <w:rPr>
          <w:rStyle w:val="FontStyle13"/>
          <w:sz w:val="24"/>
          <w:szCs w:val="24"/>
        </w:rPr>
        <w:t xml:space="preserve"> в </w:t>
      </w:r>
      <w:r w:rsidR="002B0433">
        <w:rPr>
          <w:rStyle w:val="FontStyle13"/>
          <w:sz w:val="24"/>
          <w:szCs w:val="24"/>
        </w:rPr>
        <w:t>решение коллегии Контрольно-счетной палаты Вологодской области от 2</w:t>
      </w:r>
      <w:r w:rsidR="00976D2D">
        <w:rPr>
          <w:rStyle w:val="FontStyle13"/>
          <w:sz w:val="24"/>
          <w:szCs w:val="24"/>
        </w:rPr>
        <w:t>9</w:t>
      </w:r>
      <w:r w:rsidR="002B0433">
        <w:rPr>
          <w:rStyle w:val="FontStyle13"/>
          <w:sz w:val="24"/>
          <w:szCs w:val="24"/>
        </w:rPr>
        <w:t>.0</w:t>
      </w:r>
      <w:r w:rsidR="00976D2D">
        <w:rPr>
          <w:rStyle w:val="FontStyle13"/>
          <w:sz w:val="24"/>
          <w:szCs w:val="24"/>
        </w:rPr>
        <w:t>1</w:t>
      </w:r>
      <w:r w:rsidR="002B0433">
        <w:rPr>
          <w:rStyle w:val="FontStyle13"/>
          <w:sz w:val="24"/>
          <w:szCs w:val="24"/>
        </w:rPr>
        <w:t>.201</w:t>
      </w:r>
      <w:r w:rsidR="00976D2D">
        <w:rPr>
          <w:rStyle w:val="FontStyle13"/>
          <w:sz w:val="24"/>
          <w:szCs w:val="24"/>
        </w:rPr>
        <w:t>6</w:t>
      </w:r>
      <w:r w:rsidR="002B0433">
        <w:rPr>
          <w:rStyle w:val="FontStyle13"/>
          <w:sz w:val="24"/>
          <w:szCs w:val="24"/>
        </w:rPr>
        <w:t xml:space="preserve"> №</w:t>
      </w:r>
      <w:r w:rsidR="00976D2D">
        <w:rPr>
          <w:rStyle w:val="FontStyle13"/>
          <w:sz w:val="24"/>
          <w:szCs w:val="24"/>
        </w:rPr>
        <w:t>2</w:t>
      </w:r>
    </w:p>
    <w:p w:rsidR="00145DBC" w:rsidRDefault="00145DBC" w:rsidP="00145DBC">
      <w:pPr>
        <w:pStyle w:val="Style5"/>
        <w:widowControl/>
        <w:spacing w:line="240" w:lineRule="exact"/>
        <w:rPr>
          <w:sz w:val="20"/>
          <w:szCs w:val="20"/>
        </w:rPr>
      </w:pPr>
    </w:p>
    <w:p w:rsidR="00E535FE" w:rsidRDefault="00E535FE" w:rsidP="00145DBC">
      <w:pPr>
        <w:pStyle w:val="Style5"/>
        <w:widowControl/>
        <w:spacing w:line="240" w:lineRule="exact"/>
        <w:rPr>
          <w:sz w:val="20"/>
          <w:szCs w:val="20"/>
        </w:rPr>
      </w:pPr>
    </w:p>
    <w:p w:rsidR="00145DBC" w:rsidRDefault="00976D2D" w:rsidP="009A52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D16F76" w:rsidRPr="007C1ABB">
        <w:rPr>
          <w:sz w:val="28"/>
          <w:szCs w:val="28"/>
        </w:rPr>
        <w:t xml:space="preserve">В соответствии с Федеральным законом </w:t>
      </w:r>
      <w:r w:rsidR="00D16F76">
        <w:rPr>
          <w:sz w:val="28"/>
          <w:szCs w:val="28"/>
        </w:rPr>
        <w:t xml:space="preserve"> от 01.07.2021 №</w:t>
      </w:r>
      <w:r w:rsidR="00D16F76" w:rsidRPr="007C1ABB">
        <w:rPr>
          <w:sz w:val="28"/>
          <w:szCs w:val="28"/>
        </w:rPr>
        <w:t>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Федерации», закон</w:t>
      </w:r>
      <w:r w:rsidR="00D50EFB">
        <w:rPr>
          <w:sz w:val="28"/>
          <w:szCs w:val="28"/>
        </w:rPr>
        <w:t>ом</w:t>
      </w:r>
      <w:r w:rsidR="00D16F76" w:rsidRPr="007C1ABB">
        <w:rPr>
          <w:sz w:val="28"/>
          <w:szCs w:val="28"/>
        </w:rPr>
        <w:t xml:space="preserve"> Вологодской о</w:t>
      </w:r>
      <w:r w:rsidR="00D16F76">
        <w:rPr>
          <w:sz w:val="28"/>
          <w:szCs w:val="28"/>
        </w:rPr>
        <w:t>бласти от 01.12.2021 №4971-ОЗ «</w:t>
      </w:r>
      <w:r w:rsidR="00D16F76" w:rsidRPr="007C1ABB">
        <w:rPr>
          <w:sz w:val="28"/>
          <w:szCs w:val="28"/>
        </w:rPr>
        <w:t>О внесении изменений в закон области «О Контрольно-счетной палате Вологодской области</w:t>
      </w:r>
      <w:r w:rsidR="00D16F76" w:rsidRPr="00D50EFB">
        <w:rPr>
          <w:sz w:val="28"/>
          <w:szCs w:val="28"/>
        </w:rPr>
        <w:t>»</w:t>
      </w:r>
      <w:proofErr w:type="gramEnd"/>
    </w:p>
    <w:p w:rsidR="00E16E11" w:rsidRDefault="00E16E11" w:rsidP="009A5230">
      <w:pPr>
        <w:jc w:val="both"/>
        <w:rPr>
          <w:sz w:val="28"/>
          <w:szCs w:val="28"/>
        </w:rPr>
      </w:pPr>
    </w:p>
    <w:p w:rsidR="00145DBC" w:rsidRDefault="00145DBC" w:rsidP="00EC023E">
      <w:pPr>
        <w:pStyle w:val="Style6"/>
        <w:widowControl/>
        <w:spacing w:before="72"/>
        <w:ind w:firstLine="540"/>
        <w:rPr>
          <w:rStyle w:val="FontStyle14"/>
          <w:b w:val="0"/>
          <w:sz w:val="28"/>
          <w:szCs w:val="28"/>
        </w:rPr>
      </w:pPr>
      <w:r w:rsidRPr="00E2095A">
        <w:rPr>
          <w:rStyle w:val="FontStyle14"/>
          <w:b w:val="0"/>
          <w:sz w:val="28"/>
          <w:szCs w:val="28"/>
        </w:rPr>
        <w:t>КОЛЛЕГИЯ РЕШИЛА:</w:t>
      </w:r>
    </w:p>
    <w:p w:rsidR="007D548D" w:rsidRPr="00E2095A" w:rsidRDefault="007D548D" w:rsidP="00EC023E">
      <w:pPr>
        <w:pStyle w:val="Style6"/>
        <w:widowControl/>
        <w:spacing w:before="72"/>
        <w:ind w:firstLine="540"/>
        <w:rPr>
          <w:rStyle w:val="FontStyle14"/>
          <w:b w:val="0"/>
          <w:sz w:val="28"/>
          <w:szCs w:val="28"/>
        </w:rPr>
      </w:pPr>
    </w:p>
    <w:p w:rsidR="00847512" w:rsidRDefault="00D14957" w:rsidP="00EA261F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 w:rsidRPr="00246C49">
        <w:rPr>
          <w:sz w:val="27"/>
          <w:szCs w:val="27"/>
        </w:rPr>
        <w:t xml:space="preserve">       </w:t>
      </w:r>
      <w:proofErr w:type="gramStart"/>
      <w:r w:rsidR="005A69F5" w:rsidRPr="00F678CE">
        <w:rPr>
          <w:sz w:val="28"/>
          <w:szCs w:val="28"/>
        </w:rPr>
        <w:t>1.</w:t>
      </w:r>
      <w:r w:rsidR="00D775CE" w:rsidRPr="00F678CE">
        <w:rPr>
          <w:rStyle w:val="FontStyle13"/>
          <w:sz w:val="28"/>
          <w:szCs w:val="28"/>
        </w:rPr>
        <w:t>Внести в Стандарт внешнего государственного финансового контроля «Общие правила проведения контрольного мероприятия», утвержденный решением коллегии Контрольно-счетной палаты Вологодской области от 2</w:t>
      </w:r>
      <w:r w:rsidR="00976D2D" w:rsidRPr="00F678CE">
        <w:rPr>
          <w:rStyle w:val="FontStyle13"/>
          <w:sz w:val="28"/>
          <w:szCs w:val="28"/>
        </w:rPr>
        <w:t>9 января 2016</w:t>
      </w:r>
      <w:r w:rsidR="00D775CE" w:rsidRPr="00F678CE">
        <w:rPr>
          <w:rStyle w:val="FontStyle13"/>
          <w:sz w:val="28"/>
          <w:szCs w:val="28"/>
        </w:rPr>
        <w:t xml:space="preserve"> года №</w:t>
      </w:r>
      <w:r w:rsidR="00976D2D" w:rsidRPr="00F678CE">
        <w:rPr>
          <w:rStyle w:val="FontStyle13"/>
          <w:sz w:val="28"/>
          <w:szCs w:val="28"/>
        </w:rPr>
        <w:t>2</w:t>
      </w:r>
      <w:r w:rsidR="00272EA0" w:rsidRPr="00F678CE">
        <w:rPr>
          <w:rStyle w:val="FontStyle13"/>
          <w:sz w:val="28"/>
          <w:szCs w:val="28"/>
        </w:rPr>
        <w:t xml:space="preserve"> (с </w:t>
      </w:r>
      <w:r w:rsidR="00585695" w:rsidRPr="00F678CE">
        <w:rPr>
          <w:rStyle w:val="FontStyle13"/>
          <w:sz w:val="28"/>
          <w:szCs w:val="28"/>
        </w:rPr>
        <w:t>изменениями, внесенными решени</w:t>
      </w:r>
      <w:r w:rsidR="00976D2D" w:rsidRPr="00F678CE">
        <w:rPr>
          <w:rStyle w:val="FontStyle13"/>
          <w:sz w:val="28"/>
          <w:szCs w:val="28"/>
        </w:rPr>
        <w:t>ями</w:t>
      </w:r>
      <w:r w:rsidR="00585695" w:rsidRPr="00F678CE">
        <w:rPr>
          <w:rStyle w:val="FontStyle13"/>
          <w:sz w:val="28"/>
          <w:szCs w:val="28"/>
        </w:rPr>
        <w:t xml:space="preserve"> коллегии от </w:t>
      </w:r>
      <w:r w:rsidR="00976D2D" w:rsidRPr="00F678CE">
        <w:rPr>
          <w:rStyle w:val="FontStyle13"/>
          <w:sz w:val="28"/>
          <w:szCs w:val="28"/>
        </w:rPr>
        <w:t>15</w:t>
      </w:r>
      <w:r w:rsidR="00585695" w:rsidRPr="00F678CE">
        <w:rPr>
          <w:rStyle w:val="FontStyle13"/>
          <w:sz w:val="28"/>
          <w:szCs w:val="28"/>
        </w:rPr>
        <w:t>.</w:t>
      </w:r>
      <w:r w:rsidR="00976D2D" w:rsidRPr="00F678CE">
        <w:rPr>
          <w:rStyle w:val="FontStyle13"/>
          <w:sz w:val="28"/>
          <w:szCs w:val="28"/>
        </w:rPr>
        <w:t>12</w:t>
      </w:r>
      <w:r w:rsidR="00585695" w:rsidRPr="00F678CE">
        <w:rPr>
          <w:rStyle w:val="FontStyle13"/>
          <w:sz w:val="28"/>
          <w:szCs w:val="28"/>
        </w:rPr>
        <w:t>.201</w:t>
      </w:r>
      <w:r w:rsidR="00976D2D" w:rsidRPr="00F678CE">
        <w:rPr>
          <w:rStyle w:val="FontStyle13"/>
          <w:sz w:val="28"/>
          <w:szCs w:val="28"/>
        </w:rPr>
        <w:t>6</w:t>
      </w:r>
      <w:r w:rsidR="00585695" w:rsidRPr="00F678CE">
        <w:rPr>
          <w:rStyle w:val="FontStyle13"/>
          <w:sz w:val="28"/>
          <w:szCs w:val="28"/>
        </w:rPr>
        <w:t xml:space="preserve"> №</w:t>
      </w:r>
      <w:r w:rsidR="00976D2D" w:rsidRPr="00F678CE">
        <w:rPr>
          <w:rStyle w:val="FontStyle13"/>
          <w:sz w:val="28"/>
          <w:szCs w:val="28"/>
        </w:rPr>
        <w:t>53, от 03.03.2017 №4</w:t>
      </w:r>
      <w:r w:rsidR="00176057" w:rsidRPr="00F678CE">
        <w:rPr>
          <w:rStyle w:val="FontStyle13"/>
          <w:sz w:val="28"/>
          <w:szCs w:val="28"/>
        </w:rPr>
        <w:t>, от 29.09.2017 №38</w:t>
      </w:r>
      <w:r w:rsidR="00C63AD7" w:rsidRPr="00F678CE">
        <w:rPr>
          <w:rStyle w:val="FontStyle13"/>
          <w:sz w:val="28"/>
          <w:szCs w:val="28"/>
        </w:rPr>
        <w:t>, от 21.02.2018 №3</w:t>
      </w:r>
      <w:r w:rsidR="00CC64B7">
        <w:rPr>
          <w:rStyle w:val="FontStyle13"/>
          <w:sz w:val="28"/>
          <w:szCs w:val="28"/>
        </w:rPr>
        <w:t xml:space="preserve">, от </w:t>
      </w:r>
      <w:r w:rsidR="00847512">
        <w:rPr>
          <w:rStyle w:val="FontStyle13"/>
          <w:sz w:val="28"/>
          <w:szCs w:val="28"/>
        </w:rPr>
        <w:t>07.06.2019 №23</w:t>
      </w:r>
      <w:r w:rsidR="00D16F76">
        <w:rPr>
          <w:rStyle w:val="FontStyle13"/>
          <w:sz w:val="28"/>
          <w:szCs w:val="28"/>
        </w:rPr>
        <w:t>, от 30.09.2019 №48</w:t>
      </w:r>
      <w:r w:rsidR="00847512">
        <w:rPr>
          <w:rStyle w:val="FontStyle13"/>
          <w:sz w:val="28"/>
          <w:szCs w:val="28"/>
        </w:rPr>
        <w:t>)</w:t>
      </w:r>
      <w:r w:rsidR="00A73A59" w:rsidRPr="00F678CE">
        <w:rPr>
          <w:rStyle w:val="FontStyle13"/>
          <w:sz w:val="28"/>
          <w:szCs w:val="28"/>
        </w:rPr>
        <w:t xml:space="preserve"> следующие</w:t>
      </w:r>
      <w:r w:rsidR="00D775CE" w:rsidRPr="00F678CE">
        <w:rPr>
          <w:rStyle w:val="FontStyle13"/>
          <w:sz w:val="28"/>
          <w:szCs w:val="28"/>
        </w:rPr>
        <w:t xml:space="preserve"> изменени</w:t>
      </w:r>
      <w:r w:rsidR="00A73A59" w:rsidRPr="00F678CE">
        <w:rPr>
          <w:rStyle w:val="FontStyle13"/>
          <w:sz w:val="28"/>
          <w:szCs w:val="28"/>
        </w:rPr>
        <w:t>я</w:t>
      </w:r>
      <w:r w:rsidR="00AC4149" w:rsidRPr="00F678CE">
        <w:rPr>
          <w:rStyle w:val="FontStyle13"/>
          <w:sz w:val="28"/>
          <w:szCs w:val="28"/>
        </w:rPr>
        <w:t>:</w:t>
      </w:r>
      <w:r w:rsidR="00272EA0" w:rsidRPr="00F678CE">
        <w:rPr>
          <w:rStyle w:val="FontStyle13"/>
          <w:sz w:val="28"/>
          <w:szCs w:val="28"/>
        </w:rPr>
        <w:t xml:space="preserve"> </w:t>
      </w:r>
      <w:proofErr w:type="gramEnd"/>
    </w:p>
    <w:p w:rsidR="003425A4" w:rsidRDefault="003425A4" w:rsidP="00EA261F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в пункте 2.2:</w:t>
      </w:r>
    </w:p>
    <w:p w:rsidR="003425A4" w:rsidRDefault="003425A4" w:rsidP="003425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абзац первый изложить в следующей редакции: «</w:t>
      </w:r>
      <w:r>
        <w:rPr>
          <w:sz w:val="28"/>
          <w:szCs w:val="28"/>
        </w:rPr>
        <w:t>организацией и осуществлением контроля за законностью и эффективностью использования средств областного бюджета, бюджета территориального фонда обязательного медицинского страхования, а также иных средств в случаях, предусмотренных законодательством Российской Федерации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3425A4" w:rsidRDefault="003425A4" w:rsidP="003425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абзац второй изложить в следующей редакции: «формированием государственной собственности области, управлением и распоряжением такой собственностью (включая исключительные права на результаты интеллектуальной деятельности)</w:t>
      </w:r>
      <w:proofErr w:type="gramStart"/>
      <w:r>
        <w:rPr>
          <w:sz w:val="28"/>
          <w:szCs w:val="28"/>
        </w:rPr>
        <w:t>;</w:t>
      </w:r>
      <w:r w:rsidR="00133293">
        <w:rPr>
          <w:sz w:val="28"/>
          <w:szCs w:val="28"/>
        </w:rPr>
        <w:t>»</w:t>
      </w:r>
      <w:proofErr w:type="gramEnd"/>
      <w:r w:rsidR="00133293">
        <w:rPr>
          <w:sz w:val="28"/>
          <w:szCs w:val="28"/>
        </w:rPr>
        <w:t>;</w:t>
      </w:r>
    </w:p>
    <w:p w:rsidR="00BB2217" w:rsidRDefault="00BB2217" w:rsidP="003425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пункте 3.12:</w:t>
      </w:r>
    </w:p>
    <w:p w:rsidR="00BB2217" w:rsidRDefault="00BB2217" w:rsidP="00BB22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абзац первый изложить в следующей редакции: «К проведени</w:t>
      </w:r>
      <w:r w:rsidR="00ED1CD5">
        <w:rPr>
          <w:sz w:val="28"/>
          <w:szCs w:val="28"/>
        </w:rPr>
        <w:t>ю</w:t>
      </w:r>
      <w:r>
        <w:rPr>
          <w:sz w:val="28"/>
          <w:szCs w:val="28"/>
        </w:rPr>
        <w:t xml:space="preserve"> контрольного мероприятия могут привлекаться на договорной основе аудиторские, научно-исследовательские, экспертные и иные учреждения и организации, отдельные специалисты, эксперты, переводчики</w:t>
      </w:r>
      <w:r w:rsidR="00F32B2E">
        <w:rPr>
          <w:sz w:val="28"/>
          <w:szCs w:val="28"/>
        </w:rPr>
        <w:t xml:space="preserve"> (</w:t>
      </w:r>
      <w:r w:rsidR="00ED1CD5">
        <w:rPr>
          <w:sz w:val="28"/>
          <w:szCs w:val="28"/>
        </w:rPr>
        <w:t xml:space="preserve">далее - </w:t>
      </w:r>
      <w:r w:rsidR="00F32B2E">
        <w:rPr>
          <w:sz w:val="28"/>
          <w:szCs w:val="28"/>
        </w:rPr>
        <w:t>внешние эксперты)</w:t>
      </w:r>
      <w:proofErr w:type="gramStart"/>
      <w:r>
        <w:rPr>
          <w:sz w:val="28"/>
          <w:szCs w:val="28"/>
        </w:rPr>
        <w:t>.»</w:t>
      </w:r>
      <w:proofErr w:type="gramEnd"/>
      <w:r w:rsidR="007007D2">
        <w:rPr>
          <w:sz w:val="28"/>
          <w:szCs w:val="28"/>
        </w:rPr>
        <w:t>;</w:t>
      </w:r>
    </w:p>
    <w:p w:rsidR="00BB2217" w:rsidRDefault="00F32B2E" w:rsidP="00F32B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007D2">
        <w:rPr>
          <w:sz w:val="28"/>
          <w:szCs w:val="28"/>
        </w:rPr>
        <w:t>дополнить абзацем вторым следующего содержания: «</w:t>
      </w:r>
      <w:r>
        <w:rPr>
          <w:sz w:val="28"/>
          <w:szCs w:val="28"/>
        </w:rPr>
        <w:t>Привлечение внешних экспертов к проведению контрольного мероприятия осуществляется в порядке, установленном Регламентом КСП</w:t>
      </w:r>
      <w:proofErr w:type="gramStart"/>
      <w:r>
        <w:rPr>
          <w:sz w:val="28"/>
          <w:szCs w:val="28"/>
        </w:rPr>
        <w:t>.»;</w:t>
      </w:r>
    </w:p>
    <w:p w:rsidR="00ED1CD5" w:rsidRDefault="00ED1CD5" w:rsidP="00F32B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в абзаце первом пункта 5.4 слова «независимых экспертов» заменить словами «внешних экспертов»;</w:t>
      </w:r>
    </w:p>
    <w:p w:rsidR="00647F8F" w:rsidRDefault="00647F8F" w:rsidP="00F32B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абзаце седьмом пункта 5.14:</w:t>
      </w:r>
    </w:p>
    <w:p w:rsidR="00FD790D" w:rsidRDefault="00647F8F" w:rsidP="00F32B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первое предложение</w:t>
      </w:r>
      <w:r w:rsidR="00FD790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 «Указанные выше акты оформляются на бумажном носителе не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в двух экземплярах, подписываются участниками контрольного мероприятия и должностными лицами объекта контроля.»;</w:t>
      </w:r>
    </w:p>
    <w:p w:rsidR="00647F8F" w:rsidRDefault="00647F8F" w:rsidP="00647F8F">
      <w:pPr>
        <w:autoSpaceDE w:val="0"/>
        <w:autoSpaceDN w:val="0"/>
        <w:adjustRightInd w:val="0"/>
        <w:ind w:firstLine="540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 xml:space="preserve"> второе предложение исключить;</w:t>
      </w:r>
    </w:p>
    <w:p w:rsidR="000E471C" w:rsidRPr="007007D2" w:rsidRDefault="000E471C" w:rsidP="000E47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</w:t>
      </w:r>
      <w:r w:rsidRPr="007007D2">
        <w:rPr>
          <w:rStyle w:val="FontStyle13"/>
          <w:sz w:val="28"/>
          <w:szCs w:val="28"/>
        </w:rPr>
        <w:t>абзац первый пункта 5.20 изложить в следующей редакции: «</w:t>
      </w:r>
      <w:r w:rsidRPr="007007D2">
        <w:rPr>
          <w:sz w:val="28"/>
          <w:szCs w:val="28"/>
        </w:rPr>
        <w:t>В случае выявления нарушений, требующих безотлагательных мер по их пресечению и предупреждению, невыполнения представлений КСП, а также в случае воспрепятствования проведению должностными лицами контрольных мероприятий КСП направляет в органы государственной власти области, органы местного самоуправления и муниципальные органы, проверяемые органы и организации и их должностным лицам предписание</w:t>
      </w:r>
      <w:proofErr w:type="gramStart"/>
      <w:r w:rsidRPr="007007D2">
        <w:rPr>
          <w:sz w:val="28"/>
          <w:szCs w:val="28"/>
        </w:rPr>
        <w:t>.»;</w:t>
      </w:r>
    </w:p>
    <w:p w:rsidR="008D3430" w:rsidRPr="007007D2" w:rsidRDefault="008D3430" w:rsidP="00EA261F">
      <w:pPr>
        <w:autoSpaceDE w:val="0"/>
        <w:autoSpaceDN w:val="0"/>
        <w:adjustRightInd w:val="0"/>
        <w:ind w:firstLine="567"/>
        <w:jc w:val="both"/>
        <w:rPr>
          <w:rStyle w:val="FontStyle13"/>
          <w:sz w:val="28"/>
          <w:szCs w:val="28"/>
        </w:rPr>
      </w:pPr>
      <w:proofErr w:type="gramEnd"/>
      <w:r w:rsidRPr="007007D2">
        <w:rPr>
          <w:sz w:val="28"/>
          <w:szCs w:val="28"/>
        </w:rPr>
        <w:t xml:space="preserve">в пункте </w:t>
      </w:r>
      <w:r w:rsidR="00EA261F" w:rsidRPr="007007D2">
        <w:rPr>
          <w:sz w:val="28"/>
          <w:szCs w:val="28"/>
        </w:rPr>
        <w:t>6</w:t>
      </w:r>
      <w:r w:rsidRPr="007007D2">
        <w:rPr>
          <w:sz w:val="28"/>
          <w:szCs w:val="28"/>
        </w:rPr>
        <w:t>.</w:t>
      </w:r>
      <w:r w:rsidR="00EA261F" w:rsidRPr="007007D2">
        <w:rPr>
          <w:sz w:val="28"/>
          <w:szCs w:val="28"/>
        </w:rPr>
        <w:t>9</w:t>
      </w:r>
      <w:r w:rsidRPr="007007D2">
        <w:rPr>
          <w:sz w:val="28"/>
          <w:szCs w:val="28"/>
        </w:rPr>
        <w:t>:</w:t>
      </w:r>
    </w:p>
    <w:p w:rsidR="002A328F" w:rsidRPr="007007D2" w:rsidRDefault="00EA261F" w:rsidP="00EA26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07D2">
        <w:rPr>
          <w:rStyle w:val="FontStyle13"/>
          <w:sz w:val="28"/>
          <w:szCs w:val="28"/>
        </w:rPr>
        <w:t xml:space="preserve">        </w:t>
      </w:r>
      <w:r w:rsidR="00B43B94" w:rsidRPr="007007D2">
        <w:rPr>
          <w:rStyle w:val="FontStyle13"/>
          <w:sz w:val="28"/>
          <w:szCs w:val="28"/>
        </w:rPr>
        <w:t>абзац перв</w:t>
      </w:r>
      <w:r w:rsidRPr="007007D2">
        <w:rPr>
          <w:rStyle w:val="FontStyle13"/>
          <w:sz w:val="28"/>
          <w:szCs w:val="28"/>
        </w:rPr>
        <w:t>ый</w:t>
      </w:r>
      <w:r w:rsidR="00B43B94" w:rsidRPr="007007D2">
        <w:rPr>
          <w:rStyle w:val="FontStyle13"/>
          <w:sz w:val="28"/>
          <w:szCs w:val="28"/>
        </w:rPr>
        <w:t xml:space="preserve"> </w:t>
      </w:r>
      <w:r w:rsidR="00603A9D" w:rsidRPr="007007D2">
        <w:rPr>
          <w:rStyle w:val="FontStyle13"/>
          <w:sz w:val="28"/>
          <w:szCs w:val="28"/>
        </w:rPr>
        <w:t xml:space="preserve">изложить в следующей редакции: </w:t>
      </w:r>
      <w:proofErr w:type="gramStart"/>
      <w:r w:rsidR="00603A9D" w:rsidRPr="007007D2">
        <w:rPr>
          <w:rStyle w:val="FontStyle13"/>
          <w:sz w:val="28"/>
          <w:szCs w:val="28"/>
        </w:rPr>
        <w:t>«</w:t>
      </w:r>
      <w:r w:rsidRPr="007007D2">
        <w:rPr>
          <w:rStyle w:val="FontStyle13"/>
          <w:sz w:val="28"/>
          <w:szCs w:val="28"/>
        </w:rPr>
        <w:t xml:space="preserve">Для </w:t>
      </w:r>
      <w:r w:rsidRPr="007007D2">
        <w:rPr>
          <w:sz w:val="28"/>
          <w:szCs w:val="28"/>
        </w:rPr>
        <w:t>принятия мер по устранению выявленных бюджетных и иных нарушений и недостатков, предотвращению нанесения материального ущерба Вологодской области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 объектам контроля направляются представления</w:t>
      </w:r>
      <w:r w:rsidR="002A328F" w:rsidRPr="007007D2">
        <w:rPr>
          <w:sz w:val="28"/>
          <w:szCs w:val="28"/>
        </w:rPr>
        <w:t>.</w:t>
      </w:r>
      <w:r w:rsidR="00A62180" w:rsidRPr="007007D2">
        <w:rPr>
          <w:sz w:val="28"/>
          <w:szCs w:val="28"/>
        </w:rPr>
        <w:t>»;</w:t>
      </w:r>
      <w:proofErr w:type="gramEnd"/>
    </w:p>
    <w:p w:rsidR="002278C0" w:rsidRPr="007007D2" w:rsidRDefault="00EA261F" w:rsidP="00EA261F">
      <w:pPr>
        <w:autoSpaceDE w:val="0"/>
        <w:autoSpaceDN w:val="0"/>
        <w:adjustRightInd w:val="0"/>
        <w:jc w:val="both"/>
        <w:rPr>
          <w:rStyle w:val="FontStyle13"/>
          <w:sz w:val="28"/>
          <w:szCs w:val="28"/>
        </w:rPr>
      </w:pPr>
      <w:r w:rsidRPr="007007D2">
        <w:rPr>
          <w:rStyle w:val="FontStyle13"/>
          <w:sz w:val="28"/>
          <w:szCs w:val="28"/>
        </w:rPr>
        <w:t xml:space="preserve">        в абзаце втором после слов «председателем КСП» дополнить словами «либо его заместителем</w:t>
      </w:r>
      <w:proofErr w:type="gramStart"/>
      <w:r w:rsidRPr="007007D2">
        <w:rPr>
          <w:rStyle w:val="FontStyle13"/>
          <w:sz w:val="28"/>
          <w:szCs w:val="28"/>
        </w:rPr>
        <w:t>.»;</w:t>
      </w:r>
      <w:proofErr w:type="gramEnd"/>
    </w:p>
    <w:p w:rsidR="00037721" w:rsidRPr="007007D2" w:rsidRDefault="002278C0" w:rsidP="00E623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07D2">
        <w:rPr>
          <w:rStyle w:val="FontStyle13"/>
          <w:sz w:val="28"/>
          <w:szCs w:val="28"/>
        </w:rPr>
        <w:t xml:space="preserve">        абзац четвертый изложить в следующей редакции: </w:t>
      </w:r>
      <w:proofErr w:type="gramStart"/>
      <w:r w:rsidRPr="007007D2">
        <w:rPr>
          <w:rStyle w:val="FontStyle13"/>
          <w:sz w:val="28"/>
          <w:szCs w:val="28"/>
        </w:rPr>
        <w:t xml:space="preserve">«В представлении указывается срок </w:t>
      </w:r>
      <w:r w:rsidR="00E6236F" w:rsidRPr="007007D2">
        <w:rPr>
          <w:sz w:val="28"/>
          <w:szCs w:val="28"/>
        </w:rPr>
        <w:t>или, если срок не указан, в течение 30 дней со дня его получения проверяемые органы и организации обязаны уведомить в письменной форме КСП о принятых по результатам выполнения представления решениях и мерах.</w:t>
      </w:r>
      <w:r w:rsidR="00037721" w:rsidRPr="007007D2">
        <w:rPr>
          <w:sz w:val="28"/>
          <w:szCs w:val="28"/>
        </w:rPr>
        <w:t>»;</w:t>
      </w:r>
      <w:r w:rsidR="006B3173" w:rsidRPr="007007D2">
        <w:rPr>
          <w:sz w:val="28"/>
          <w:szCs w:val="28"/>
        </w:rPr>
        <w:t xml:space="preserve"> </w:t>
      </w:r>
      <w:proofErr w:type="gramEnd"/>
    </w:p>
    <w:p w:rsidR="006742E8" w:rsidRPr="007007D2" w:rsidRDefault="00037721" w:rsidP="00E623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07D2">
        <w:rPr>
          <w:sz w:val="28"/>
          <w:szCs w:val="28"/>
        </w:rPr>
        <w:t xml:space="preserve">        </w:t>
      </w:r>
      <w:r w:rsidR="006742E8" w:rsidRPr="007007D2">
        <w:rPr>
          <w:sz w:val="28"/>
          <w:szCs w:val="28"/>
        </w:rPr>
        <w:t>д</w:t>
      </w:r>
      <w:r w:rsidRPr="007007D2">
        <w:rPr>
          <w:sz w:val="28"/>
          <w:szCs w:val="28"/>
        </w:rPr>
        <w:t xml:space="preserve">ополнить абзацем пятым следующего содержания: </w:t>
      </w:r>
    </w:p>
    <w:p w:rsidR="00E6236F" w:rsidRPr="007007D2" w:rsidRDefault="006742E8" w:rsidP="00E623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07D2">
        <w:rPr>
          <w:sz w:val="28"/>
          <w:szCs w:val="28"/>
        </w:rPr>
        <w:t xml:space="preserve">        </w:t>
      </w:r>
      <w:r w:rsidR="00037721" w:rsidRPr="007007D2">
        <w:rPr>
          <w:sz w:val="28"/>
          <w:szCs w:val="28"/>
        </w:rPr>
        <w:t>«</w:t>
      </w:r>
      <w:r w:rsidR="006B3173" w:rsidRPr="007007D2">
        <w:rPr>
          <w:sz w:val="28"/>
          <w:szCs w:val="28"/>
        </w:rPr>
        <w:t xml:space="preserve">Срок выполнения представления может быть продлен по решению </w:t>
      </w:r>
      <w:r w:rsidR="007D6B3C" w:rsidRPr="007007D2">
        <w:rPr>
          <w:sz w:val="28"/>
          <w:szCs w:val="28"/>
        </w:rPr>
        <w:t>КСП</w:t>
      </w:r>
      <w:r w:rsidR="006B3173" w:rsidRPr="007007D2">
        <w:rPr>
          <w:sz w:val="28"/>
          <w:szCs w:val="28"/>
        </w:rPr>
        <w:t>, но не более одного раза</w:t>
      </w:r>
      <w:proofErr w:type="gramStart"/>
      <w:r w:rsidR="006B3173" w:rsidRPr="007007D2">
        <w:rPr>
          <w:sz w:val="28"/>
          <w:szCs w:val="28"/>
        </w:rPr>
        <w:t>.</w:t>
      </w:r>
      <w:r w:rsidR="00C2251B" w:rsidRPr="007007D2">
        <w:rPr>
          <w:sz w:val="28"/>
          <w:szCs w:val="28"/>
        </w:rPr>
        <w:t>»</w:t>
      </w:r>
      <w:r w:rsidR="006B3173" w:rsidRPr="007007D2">
        <w:rPr>
          <w:sz w:val="28"/>
          <w:szCs w:val="28"/>
        </w:rPr>
        <w:t>;</w:t>
      </w:r>
      <w:proofErr w:type="gramEnd"/>
    </w:p>
    <w:p w:rsidR="00814510" w:rsidRPr="007007D2" w:rsidRDefault="00814510" w:rsidP="00E623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07D2">
        <w:rPr>
          <w:sz w:val="28"/>
          <w:szCs w:val="28"/>
        </w:rPr>
        <w:t xml:space="preserve">         в пункте 6.10:</w:t>
      </w:r>
    </w:p>
    <w:p w:rsidR="00814510" w:rsidRDefault="00814510" w:rsidP="00E623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07D2">
        <w:rPr>
          <w:sz w:val="28"/>
          <w:szCs w:val="28"/>
        </w:rPr>
        <w:t xml:space="preserve">         абзац пятый изложить в следующей редакции: «требования по выполнению представлени</w:t>
      </w:r>
      <w:r w:rsidR="003C5820" w:rsidRPr="007007D2">
        <w:rPr>
          <w:sz w:val="28"/>
          <w:szCs w:val="28"/>
        </w:rPr>
        <w:t xml:space="preserve">й, устранению препятствий в проведении контрольного мероприятия, устранению выявленных нарушений, </w:t>
      </w:r>
      <w:proofErr w:type="gramStart"/>
      <w:r w:rsidR="003C5820" w:rsidRPr="007007D2">
        <w:rPr>
          <w:sz w:val="28"/>
          <w:szCs w:val="28"/>
        </w:rPr>
        <w:t>возмещении</w:t>
      </w:r>
      <w:proofErr w:type="gramEnd"/>
      <w:r w:rsidR="003C5820" w:rsidRPr="007007D2">
        <w:rPr>
          <w:sz w:val="28"/>
          <w:szCs w:val="28"/>
        </w:rPr>
        <w:t xml:space="preserve"> причиненного такими нарушениями ущерба;»;</w:t>
      </w:r>
    </w:p>
    <w:p w:rsidR="00743018" w:rsidRPr="007007D2" w:rsidRDefault="00743018" w:rsidP="00E623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абзац восьмой дополнить вторым предложением следующего содержания: «Срок выполнения предписания может быть продлен по решению КСП, но не более одного раза</w:t>
      </w:r>
      <w:proofErr w:type="gramStart"/>
      <w:r>
        <w:rPr>
          <w:sz w:val="28"/>
          <w:szCs w:val="28"/>
        </w:rPr>
        <w:t>.»;</w:t>
      </w:r>
    </w:p>
    <w:p w:rsidR="00EA261F" w:rsidRDefault="003576A2" w:rsidP="006742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End"/>
      <w:r w:rsidRPr="007007D2">
        <w:rPr>
          <w:sz w:val="28"/>
          <w:szCs w:val="28"/>
        </w:rPr>
        <w:lastRenderedPageBreak/>
        <w:t xml:space="preserve"> </w:t>
      </w:r>
      <w:r w:rsidR="003C5820" w:rsidRPr="007007D2">
        <w:rPr>
          <w:sz w:val="28"/>
          <w:szCs w:val="28"/>
        </w:rPr>
        <w:t>абзац девятый изложить в следующей редакции: «Невыполнение в установленный срок предписания влечет за собой ответственность, установленную законодательством Российской Федерации</w:t>
      </w:r>
      <w:proofErr w:type="gramStart"/>
      <w:r w:rsidR="003C5820" w:rsidRPr="007007D2">
        <w:rPr>
          <w:sz w:val="28"/>
          <w:szCs w:val="28"/>
        </w:rPr>
        <w:t>.»;</w:t>
      </w:r>
      <w:proofErr w:type="gramEnd"/>
    </w:p>
    <w:p w:rsidR="003A5265" w:rsidRDefault="003A5265" w:rsidP="003A526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пункте 7 приложения 2 слова «привлеченных экспертов» заменить словами «внешних экспертов»;</w:t>
      </w:r>
    </w:p>
    <w:p w:rsidR="00083B50" w:rsidRDefault="00083B50" w:rsidP="00083B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абзац четвертый приложения 5 изложить в следующей редакции: «</w:t>
      </w:r>
      <w:r w:rsidR="00CD562B">
        <w:rPr>
          <w:sz w:val="28"/>
          <w:szCs w:val="28"/>
        </w:rPr>
        <w:t xml:space="preserve">Внешние эксперты </w:t>
      </w:r>
      <w:r>
        <w:rPr>
          <w:sz w:val="28"/>
          <w:szCs w:val="28"/>
        </w:rPr>
        <w:t xml:space="preserve"> </w:t>
      </w:r>
      <w:r w:rsidR="00CD562B" w:rsidRPr="00DA6EE5">
        <w:rPr>
          <w:sz w:val="28"/>
          <w:szCs w:val="28"/>
        </w:rPr>
        <w:t>(инициалы, фамилия, должность, место работы)</w:t>
      </w:r>
      <w:proofErr w:type="gramStart"/>
      <w:r w:rsidR="00CD562B">
        <w:rPr>
          <w:sz w:val="28"/>
          <w:szCs w:val="28"/>
        </w:rPr>
        <w:t>:»</w:t>
      </w:r>
      <w:proofErr w:type="gramEnd"/>
      <w:r w:rsidR="00CD562B">
        <w:rPr>
          <w:sz w:val="28"/>
          <w:szCs w:val="28"/>
        </w:rPr>
        <w:t>;</w:t>
      </w:r>
    </w:p>
    <w:p w:rsidR="00623FC1" w:rsidRDefault="00C65F36" w:rsidP="00623FC1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приложени</w:t>
      </w:r>
      <w:r w:rsidR="00B7039B">
        <w:rPr>
          <w:rStyle w:val="FontStyle13"/>
          <w:sz w:val="28"/>
          <w:szCs w:val="28"/>
        </w:rPr>
        <w:t>е</w:t>
      </w:r>
      <w:r>
        <w:rPr>
          <w:rStyle w:val="FontStyle13"/>
          <w:sz w:val="28"/>
          <w:szCs w:val="28"/>
        </w:rPr>
        <w:t xml:space="preserve"> </w:t>
      </w:r>
      <w:r w:rsidR="006742E8">
        <w:rPr>
          <w:rStyle w:val="FontStyle13"/>
          <w:sz w:val="28"/>
          <w:szCs w:val="28"/>
        </w:rPr>
        <w:t>13</w:t>
      </w:r>
      <w:r w:rsidR="00B7039B">
        <w:rPr>
          <w:rStyle w:val="FontStyle13"/>
          <w:sz w:val="28"/>
          <w:szCs w:val="28"/>
        </w:rPr>
        <w:t xml:space="preserve"> изложить в новой редакции согласно приложению </w:t>
      </w:r>
      <w:r w:rsidR="00743018">
        <w:rPr>
          <w:rStyle w:val="FontStyle13"/>
          <w:sz w:val="28"/>
          <w:szCs w:val="28"/>
        </w:rPr>
        <w:t>№1</w:t>
      </w:r>
      <w:r w:rsidR="000A6E17">
        <w:rPr>
          <w:rStyle w:val="FontStyle13"/>
          <w:sz w:val="28"/>
          <w:szCs w:val="28"/>
        </w:rPr>
        <w:t xml:space="preserve"> </w:t>
      </w:r>
      <w:r w:rsidR="00743018">
        <w:rPr>
          <w:rStyle w:val="FontStyle13"/>
          <w:sz w:val="28"/>
          <w:szCs w:val="28"/>
        </w:rPr>
        <w:t>к настоящему решению коллегии;</w:t>
      </w:r>
    </w:p>
    <w:p w:rsidR="00743018" w:rsidRDefault="00743018" w:rsidP="00623FC1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приложение 14 изложить в новой редакции согласно приложению №2 к настоящему решению коллегию.</w:t>
      </w:r>
    </w:p>
    <w:p w:rsidR="00D0264F" w:rsidRPr="00F678CE" w:rsidRDefault="00623FC1" w:rsidP="00623FC1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</w:t>
      </w:r>
      <w:r w:rsidR="00D0264F" w:rsidRPr="00F678CE">
        <w:rPr>
          <w:rStyle w:val="FontStyle13"/>
          <w:sz w:val="28"/>
          <w:szCs w:val="28"/>
        </w:rPr>
        <w:t>2. Настоящее решение коллегии вступает в си</w:t>
      </w:r>
      <w:r w:rsidR="00D0264F">
        <w:rPr>
          <w:rStyle w:val="FontStyle13"/>
          <w:sz w:val="28"/>
          <w:szCs w:val="28"/>
        </w:rPr>
        <w:t>лу со дня официального опубликования</w:t>
      </w:r>
      <w:r w:rsidR="00D0264F" w:rsidRPr="00801D90">
        <w:rPr>
          <w:rStyle w:val="FontStyle13"/>
          <w:sz w:val="28"/>
          <w:szCs w:val="28"/>
        </w:rPr>
        <w:t>.</w:t>
      </w:r>
    </w:p>
    <w:p w:rsidR="00D0264F" w:rsidRPr="00F678CE" w:rsidRDefault="00D0264F" w:rsidP="00D0264F">
      <w:pPr>
        <w:pStyle w:val="Style5"/>
        <w:widowControl/>
        <w:spacing w:line="240" w:lineRule="auto"/>
        <w:ind w:firstLine="539"/>
        <w:rPr>
          <w:rStyle w:val="FontStyle13"/>
          <w:sz w:val="28"/>
          <w:szCs w:val="28"/>
        </w:rPr>
      </w:pPr>
    </w:p>
    <w:p w:rsidR="00D0264F" w:rsidRDefault="00D0264F" w:rsidP="00D0264F">
      <w:pPr>
        <w:jc w:val="both"/>
        <w:rPr>
          <w:sz w:val="28"/>
          <w:szCs w:val="28"/>
        </w:rPr>
      </w:pPr>
    </w:p>
    <w:p w:rsidR="00C44834" w:rsidRPr="006A344E" w:rsidRDefault="00D0264F" w:rsidP="006A344E">
      <w:pPr>
        <w:ind w:firstLine="426"/>
        <w:jc w:val="both"/>
        <w:rPr>
          <w:sz w:val="28"/>
          <w:szCs w:val="28"/>
        </w:rPr>
      </w:pPr>
      <w:r w:rsidRPr="00F678CE">
        <w:rPr>
          <w:sz w:val="28"/>
          <w:szCs w:val="28"/>
        </w:rPr>
        <w:t xml:space="preserve">Председатель                                                                                      И.В. </w:t>
      </w:r>
      <w:proofErr w:type="spellStart"/>
      <w:r w:rsidRPr="00F678CE">
        <w:rPr>
          <w:sz w:val="28"/>
          <w:szCs w:val="28"/>
        </w:rPr>
        <w:t>Карнакова</w:t>
      </w:r>
      <w:proofErr w:type="spellEnd"/>
    </w:p>
    <w:p w:rsidR="001E600C" w:rsidRDefault="001E600C" w:rsidP="00E73EC4">
      <w:pPr>
        <w:pStyle w:val="Style5"/>
        <w:widowControl/>
        <w:spacing w:line="240" w:lineRule="auto"/>
        <w:ind w:firstLine="0"/>
        <w:jc w:val="right"/>
      </w:pPr>
    </w:p>
    <w:p w:rsidR="001E600C" w:rsidRDefault="001E600C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3A5265">
      <w:pPr>
        <w:pStyle w:val="Style5"/>
        <w:widowControl/>
        <w:spacing w:line="240" w:lineRule="auto"/>
        <w:ind w:firstLine="0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B7039B" w:rsidRDefault="00B7039B" w:rsidP="00E73EC4">
      <w:pPr>
        <w:pStyle w:val="Style5"/>
        <w:widowControl/>
        <w:spacing w:line="240" w:lineRule="auto"/>
        <w:ind w:firstLine="0"/>
        <w:jc w:val="right"/>
      </w:pPr>
      <w:r>
        <w:lastRenderedPageBreak/>
        <w:t>Приложение</w:t>
      </w:r>
      <w:r w:rsidR="00E73EC4">
        <w:t xml:space="preserve"> </w:t>
      </w:r>
      <w:r w:rsidR="00743018">
        <w:t>№ 1</w:t>
      </w:r>
    </w:p>
    <w:p w:rsidR="00B7039B" w:rsidRPr="00DA6EE5" w:rsidRDefault="00B7039B" w:rsidP="00B7039B">
      <w:pPr>
        <w:ind w:firstLine="567"/>
        <w:jc w:val="right"/>
      </w:pPr>
      <w:r>
        <w:t>к решению коллегии</w:t>
      </w:r>
    </w:p>
    <w:p w:rsidR="00B7039B" w:rsidRDefault="00B7039B" w:rsidP="00B7039B">
      <w:pPr>
        <w:jc w:val="right"/>
      </w:pPr>
      <w:r>
        <w:t>от  _________</w:t>
      </w:r>
      <w:r w:rsidRPr="00F5503F">
        <w:t xml:space="preserve"> </w:t>
      </w:r>
      <w:r>
        <w:t>№___</w:t>
      </w:r>
    </w:p>
    <w:p w:rsidR="00B7039B" w:rsidRDefault="00B7039B" w:rsidP="00B7039B">
      <w:pPr>
        <w:jc w:val="right"/>
      </w:pPr>
    </w:p>
    <w:p w:rsidR="0037167F" w:rsidRPr="00DA6EE5" w:rsidRDefault="0037167F" w:rsidP="0037167F">
      <w:pPr>
        <w:jc w:val="right"/>
      </w:pPr>
      <w:r w:rsidRPr="00DA6EE5">
        <w:t>Приложение 13</w:t>
      </w:r>
    </w:p>
    <w:p w:rsidR="0037167F" w:rsidRPr="00DA6EE5" w:rsidRDefault="0037167F" w:rsidP="0037167F">
      <w:pPr>
        <w:jc w:val="right"/>
      </w:pPr>
      <w:r w:rsidRPr="00DA6EE5">
        <w:t>к Стандарту</w:t>
      </w:r>
    </w:p>
    <w:p w:rsidR="0037167F" w:rsidRPr="00DA6EE5" w:rsidRDefault="0037167F" w:rsidP="0037167F">
      <w:pPr>
        <w:rPr>
          <w:b/>
          <w:sz w:val="28"/>
          <w:szCs w:val="28"/>
        </w:rPr>
      </w:pPr>
      <w:r w:rsidRPr="00DA6EE5">
        <w:rPr>
          <w:bCs/>
          <w:sz w:val="28"/>
          <w:szCs w:val="28"/>
        </w:rPr>
        <w:t xml:space="preserve">(на </w:t>
      </w:r>
      <w:r w:rsidR="003A5265">
        <w:rPr>
          <w:bCs/>
          <w:sz w:val="28"/>
          <w:szCs w:val="28"/>
        </w:rPr>
        <w:t>официальном</w:t>
      </w:r>
      <w:r w:rsidRPr="00DA6EE5">
        <w:rPr>
          <w:bCs/>
          <w:sz w:val="28"/>
          <w:szCs w:val="28"/>
        </w:rPr>
        <w:t xml:space="preserve"> бланке КСП)</w:t>
      </w:r>
    </w:p>
    <w:p w:rsidR="0037167F" w:rsidRPr="00DA6EE5" w:rsidRDefault="0037167F" w:rsidP="0037167F">
      <w:pPr>
        <w:rPr>
          <w:b/>
          <w:smallCaps/>
          <w:sz w:val="40"/>
        </w:rPr>
      </w:pPr>
    </w:p>
    <w:p w:rsidR="0037167F" w:rsidRPr="0017089C" w:rsidRDefault="0037167F" w:rsidP="0037167F">
      <w:pPr>
        <w:jc w:val="center"/>
        <w:rPr>
          <w:rFonts w:ascii="13" w:hAnsi="13"/>
          <w:b/>
          <w:sz w:val="28"/>
          <w:szCs w:val="28"/>
        </w:rPr>
      </w:pPr>
      <w:r w:rsidRPr="0017089C">
        <w:rPr>
          <w:rFonts w:ascii="13" w:hAnsi="13"/>
          <w:b/>
          <w:sz w:val="28"/>
          <w:szCs w:val="28"/>
        </w:rPr>
        <w:t>ПРЕДСТАВЛЕНИЕ</w:t>
      </w:r>
    </w:p>
    <w:p w:rsidR="0037167F" w:rsidRPr="0017089C" w:rsidRDefault="0037167F" w:rsidP="0037167F">
      <w:pPr>
        <w:rPr>
          <w:rFonts w:ascii="13" w:hAnsi="13"/>
          <w:smallCaps/>
          <w:sz w:val="28"/>
        </w:rPr>
      </w:pPr>
      <w:r w:rsidRPr="0017089C">
        <w:rPr>
          <w:rFonts w:ascii="13" w:hAnsi="13"/>
          <w:smallCaps/>
          <w:sz w:val="28"/>
        </w:rPr>
        <w:t xml:space="preserve"> </w:t>
      </w:r>
    </w:p>
    <w:p w:rsidR="0037167F" w:rsidRPr="0017089C" w:rsidRDefault="000C6569" w:rsidP="0037167F">
      <w:pPr>
        <w:rPr>
          <w:rFonts w:ascii="13" w:hAnsi="13"/>
          <w:b/>
          <w:smallCaps/>
        </w:rPr>
      </w:pPr>
      <w:r>
        <w:rPr>
          <w:rFonts w:ascii="13" w:hAnsi="13"/>
          <w:noProof/>
        </w:rPr>
        <w:pict>
          <v:rect id="_x0000_s1028" style="position:absolute;margin-left:308.8pt;margin-top:5.7pt;width:199.5pt;height:75.45pt;z-index:251659264" stroked="f">
            <v:textbox style="mso-next-textbox:#_x0000_s1028" inset="1pt,1pt,1pt,1pt">
              <w:txbxContent>
                <w:p w:rsidR="0037167F" w:rsidRDefault="0037167F" w:rsidP="0037167F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________________________________________________</w:t>
                  </w:r>
                </w:p>
                <w:p w:rsidR="0037167F" w:rsidRPr="00887C68" w:rsidRDefault="0037167F" w:rsidP="0037167F">
                  <w:pPr>
                    <w:jc w:val="center"/>
                    <w:rPr>
                      <w:sz w:val="20"/>
                      <w:szCs w:val="20"/>
                    </w:rPr>
                  </w:pPr>
                  <w:r w:rsidRPr="00887C68">
                    <w:rPr>
                      <w:sz w:val="20"/>
                      <w:szCs w:val="20"/>
                    </w:rPr>
                    <w:t>(должность, инициалы и фамилия руководителя объекта контроля) или</w:t>
                  </w:r>
                </w:p>
                <w:p w:rsidR="0037167F" w:rsidRDefault="0037167F" w:rsidP="0037167F">
                  <w:pPr>
                    <w:jc w:val="both"/>
                  </w:pPr>
                  <w:r>
                    <w:t>________________________________</w:t>
                  </w:r>
                </w:p>
                <w:p w:rsidR="0037167F" w:rsidRPr="00887C68" w:rsidRDefault="0037167F" w:rsidP="0037167F">
                  <w:pPr>
                    <w:jc w:val="center"/>
                    <w:rPr>
                      <w:sz w:val="20"/>
                      <w:szCs w:val="20"/>
                    </w:rPr>
                  </w:pPr>
                  <w:r w:rsidRPr="00887C68">
                    <w:rPr>
                      <w:sz w:val="20"/>
                      <w:szCs w:val="20"/>
                    </w:rPr>
                    <w:t>(наименование объекта контроля)</w:t>
                  </w:r>
                </w:p>
                <w:p w:rsidR="0037167F" w:rsidRDefault="0037167F" w:rsidP="0037167F"/>
              </w:txbxContent>
            </v:textbox>
          </v:rect>
        </w:pict>
      </w:r>
    </w:p>
    <w:p w:rsidR="0037167F" w:rsidRPr="0017089C" w:rsidRDefault="0037167F" w:rsidP="0037167F">
      <w:pPr>
        <w:ind w:left="851"/>
        <w:rPr>
          <w:rFonts w:ascii="13" w:hAnsi="13"/>
          <w:smallCaps/>
        </w:rPr>
      </w:pPr>
    </w:p>
    <w:p w:rsidR="0037167F" w:rsidRPr="0017089C" w:rsidRDefault="0037167F" w:rsidP="0037167F">
      <w:pPr>
        <w:ind w:firstLine="284"/>
        <w:rPr>
          <w:rFonts w:ascii="13" w:hAnsi="13"/>
          <w:smallCaps/>
        </w:rPr>
      </w:pPr>
    </w:p>
    <w:p w:rsidR="0037167F" w:rsidRPr="0017089C" w:rsidRDefault="0037167F" w:rsidP="0037167F">
      <w:pPr>
        <w:ind w:left="851"/>
        <w:jc w:val="both"/>
        <w:rPr>
          <w:rFonts w:ascii="13" w:hAnsi="13"/>
          <w:smallCaps/>
        </w:rPr>
      </w:pPr>
    </w:p>
    <w:p w:rsidR="0037167F" w:rsidRPr="0017089C" w:rsidRDefault="0037167F" w:rsidP="0037167F">
      <w:pPr>
        <w:ind w:firstLine="567"/>
        <w:jc w:val="both"/>
        <w:rPr>
          <w:rFonts w:ascii="13" w:hAnsi="13"/>
        </w:rPr>
      </w:pPr>
    </w:p>
    <w:p w:rsidR="0037167F" w:rsidRPr="0017089C" w:rsidRDefault="0037167F" w:rsidP="0037167F">
      <w:pPr>
        <w:ind w:firstLine="567"/>
        <w:jc w:val="both"/>
        <w:rPr>
          <w:rFonts w:ascii="13" w:hAnsi="13"/>
          <w:sz w:val="28"/>
          <w:szCs w:val="28"/>
        </w:rPr>
      </w:pPr>
    </w:p>
    <w:p w:rsidR="0037167F" w:rsidRPr="0017089C" w:rsidRDefault="0037167F" w:rsidP="0037167F">
      <w:pPr>
        <w:ind w:right="-284"/>
        <w:rPr>
          <w:rFonts w:ascii="13" w:hAnsi="13"/>
        </w:rPr>
      </w:pPr>
      <w:r w:rsidRPr="0017089C">
        <w:rPr>
          <w:rFonts w:ascii="13" w:hAnsi="13"/>
          <w:sz w:val="28"/>
          <w:szCs w:val="28"/>
        </w:rPr>
        <w:t xml:space="preserve">В соответствии </w:t>
      </w:r>
      <w:proofErr w:type="gramStart"/>
      <w:r w:rsidRPr="0017089C">
        <w:rPr>
          <w:rFonts w:ascii="13" w:hAnsi="13"/>
          <w:sz w:val="28"/>
          <w:szCs w:val="28"/>
        </w:rPr>
        <w:t>с</w:t>
      </w:r>
      <w:proofErr w:type="gramEnd"/>
      <w:r w:rsidRPr="0017089C">
        <w:rPr>
          <w:rFonts w:ascii="13" w:hAnsi="13"/>
        </w:rPr>
        <w:t xml:space="preserve"> ____________________________________________________________________________________</w:t>
      </w:r>
    </w:p>
    <w:p w:rsidR="0037167F" w:rsidRPr="0017089C" w:rsidRDefault="0037167F" w:rsidP="0037167F">
      <w:pPr>
        <w:ind w:right="-284"/>
        <w:jc w:val="center"/>
        <w:rPr>
          <w:rFonts w:ascii="13" w:hAnsi="13"/>
          <w:sz w:val="18"/>
          <w:szCs w:val="18"/>
        </w:rPr>
      </w:pPr>
      <w:proofErr w:type="gramStart"/>
      <w:r w:rsidRPr="0017089C">
        <w:rPr>
          <w:rFonts w:ascii="13" w:hAnsi="13"/>
          <w:sz w:val="18"/>
          <w:szCs w:val="18"/>
        </w:rPr>
        <w:t>(пункт плана работы на 20___ год, реквизиты приказа о проведении контрольного мероприятия, удостоверения на</w:t>
      </w:r>
      <w:proofErr w:type="gramEnd"/>
    </w:p>
    <w:p w:rsidR="0037167F" w:rsidRPr="0017089C" w:rsidRDefault="0037167F" w:rsidP="0037167F">
      <w:pPr>
        <w:ind w:right="-284"/>
        <w:jc w:val="center"/>
        <w:rPr>
          <w:rFonts w:ascii="13" w:hAnsi="13"/>
          <w:sz w:val="18"/>
          <w:szCs w:val="18"/>
        </w:rPr>
      </w:pPr>
      <w:r w:rsidRPr="0017089C">
        <w:rPr>
          <w:rFonts w:ascii="13" w:hAnsi="13"/>
          <w:sz w:val="18"/>
          <w:szCs w:val="18"/>
        </w:rPr>
        <w:t>право проведения проверки, ревизии</w:t>
      </w:r>
      <w:r w:rsidRPr="0017089C">
        <w:rPr>
          <w:rFonts w:ascii="13" w:hAnsi="13"/>
          <w:snapToGrid w:val="0"/>
          <w:sz w:val="18"/>
          <w:szCs w:val="18"/>
        </w:rPr>
        <w:t>)</w:t>
      </w:r>
    </w:p>
    <w:p w:rsidR="0037167F" w:rsidRPr="0017089C" w:rsidRDefault="0037167F" w:rsidP="0037167F">
      <w:pPr>
        <w:ind w:right="-284"/>
        <w:rPr>
          <w:rFonts w:ascii="13" w:hAnsi="13"/>
        </w:rPr>
      </w:pPr>
      <w:r w:rsidRPr="0017089C">
        <w:rPr>
          <w:rFonts w:ascii="13" w:hAnsi="13"/>
          <w:sz w:val="28"/>
          <w:szCs w:val="28"/>
        </w:rPr>
        <w:t>проведено контрольное мероприятие</w:t>
      </w:r>
      <w:r w:rsidRPr="0017089C">
        <w:rPr>
          <w:rFonts w:ascii="13" w:hAnsi="13"/>
        </w:rPr>
        <w:t xml:space="preserve"> «__________________________________________________________________________________» </w:t>
      </w:r>
    </w:p>
    <w:p w:rsidR="0037167F" w:rsidRPr="0017089C" w:rsidRDefault="0037167F" w:rsidP="0037167F">
      <w:pPr>
        <w:ind w:right="-284"/>
        <w:jc w:val="center"/>
        <w:rPr>
          <w:rFonts w:ascii="13" w:hAnsi="13"/>
          <w:sz w:val="18"/>
          <w:szCs w:val="18"/>
        </w:rPr>
      </w:pPr>
      <w:r w:rsidRPr="0017089C">
        <w:rPr>
          <w:rFonts w:ascii="13" w:hAnsi="13"/>
          <w:szCs w:val="28"/>
          <w:vertAlign w:val="superscript"/>
        </w:rPr>
        <w:t xml:space="preserve">                                                                          </w:t>
      </w:r>
      <w:r w:rsidRPr="0017089C">
        <w:rPr>
          <w:rFonts w:ascii="13" w:hAnsi="13"/>
          <w:sz w:val="18"/>
          <w:szCs w:val="18"/>
        </w:rPr>
        <w:t>(наименование</w:t>
      </w:r>
      <w:r w:rsidRPr="0017089C">
        <w:rPr>
          <w:rFonts w:ascii="13" w:hAnsi="13"/>
          <w:szCs w:val="28"/>
          <w:vertAlign w:val="superscript"/>
        </w:rPr>
        <w:t xml:space="preserve"> </w:t>
      </w:r>
      <w:r w:rsidRPr="0017089C">
        <w:rPr>
          <w:rFonts w:ascii="13" w:hAnsi="13"/>
          <w:sz w:val="18"/>
          <w:szCs w:val="18"/>
        </w:rPr>
        <w:t>контрольного мероприятия)</w:t>
      </w:r>
    </w:p>
    <w:p w:rsidR="0037167F" w:rsidRPr="0017089C" w:rsidRDefault="0037167F" w:rsidP="0037167F">
      <w:pPr>
        <w:ind w:right="-284"/>
        <w:rPr>
          <w:rFonts w:ascii="13" w:hAnsi="13"/>
        </w:rPr>
      </w:pPr>
      <w:r w:rsidRPr="0017089C">
        <w:rPr>
          <w:rFonts w:ascii="13" w:hAnsi="13"/>
          <w:sz w:val="28"/>
          <w:szCs w:val="28"/>
        </w:rPr>
        <w:t>на объекте</w:t>
      </w:r>
      <w:r w:rsidRPr="0017089C">
        <w:rPr>
          <w:rFonts w:ascii="13" w:hAnsi="13"/>
        </w:rPr>
        <w:t xml:space="preserve"> ____________________________________________________________________________________,</w:t>
      </w:r>
    </w:p>
    <w:p w:rsidR="0037167F" w:rsidRPr="0017089C" w:rsidRDefault="0037167F" w:rsidP="0037167F">
      <w:pPr>
        <w:ind w:right="-284"/>
        <w:jc w:val="center"/>
        <w:rPr>
          <w:rFonts w:ascii="13" w:hAnsi="13"/>
          <w:sz w:val="18"/>
          <w:szCs w:val="18"/>
        </w:rPr>
      </w:pPr>
      <w:r w:rsidRPr="0017089C">
        <w:rPr>
          <w:rFonts w:ascii="13" w:hAnsi="13"/>
          <w:sz w:val="18"/>
          <w:szCs w:val="18"/>
        </w:rPr>
        <w:t>(наименование объекта контроля)</w:t>
      </w:r>
    </w:p>
    <w:p w:rsidR="0037167F" w:rsidRPr="0017089C" w:rsidRDefault="0037167F" w:rsidP="0037167F">
      <w:pPr>
        <w:ind w:right="-284"/>
        <w:rPr>
          <w:rFonts w:ascii="13" w:hAnsi="13"/>
        </w:rPr>
      </w:pPr>
      <w:r w:rsidRPr="0017089C">
        <w:rPr>
          <w:rFonts w:ascii="13" w:hAnsi="13"/>
          <w:sz w:val="28"/>
          <w:szCs w:val="28"/>
        </w:rPr>
        <w:t xml:space="preserve">по </w:t>
      </w:r>
      <w:proofErr w:type="gramStart"/>
      <w:r w:rsidRPr="0017089C">
        <w:rPr>
          <w:rFonts w:ascii="13" w:hAnsi="13"/>
          <w:sz w:val="28"/>
          <w:szCs w:val="28"/>
        </w:rPr>
        <w:t>результатам</w:t>
      </w:r>
      <w:proofErr w:type="gramEnd"/>
      <w:r w:rsidRPr="0017089C">
        <w:rPr>
          <w:rFonts w:ascii="13" w:hAnsi="13"/>
          <w:sz w:val="28"/>
          <w:szCs w:val="28"/>
        </w:rPr>
        <w:t xml:space="preserve"> которого выявлены следующие нарушения и недостатки</w:t>
      </w:r>
      <w:r w:rsidRPr="0017089C">
        <w:rPr>
          <w:rFonts w:ascii="13" w:hAnsi="13"/>
        </w:rPr>
        <w:t>:</w:t>
      </w:r>
    </w:p>
    <w:p w:rsidR="0037167F" w:rsidRPr="0017089C" w:rsidRDefault="0037167F" w:rsidP="0037167F">
      <w:pPr>
        <w:ind w:right="-284"/>
        <w:rPr>
          <w:rFonts w:ascii="13" w:hAnsi="13"/>
        </w:rPr>
      </w:pPr>
      <w:r w:rsidRPr="0017089C">
        <w:rPr>
          <w:rFonts w:ascii="13" w:hAnsi="13"/>
        </w:rPr>
        <w:t>1. __________________________________________________________________________________</w:t>
      </w:r>
    </w:p>
    <w:p w:rsidR="0037167F" w:rsidRPr="0017089C" w:rsidRDefault="0037167F" w:rsidP="0037167F">
      <w:pPr>
        <w:ind w:right="-284"/>
        <w:rPr>
          <w:rFonts w:ascii="13" w:hAnsi="13"/>
        </w:rPr>
      </w:pPr>
      <w:r w:rsidRPr="0017089C">
        <w:rPr>
          <w:rFonts w:ascii="13" w:hAnsi="13"/>
        </w:rPr>
        <w:t>2. __________________________________________________________________________________</w:t>
      </w:r>
    </w:p>
    <w:p w:rsidR="0037167F" w:rsidRPr="0017089C" w:rsidRDefault="0037167F" w:rsidP="0037167F">
      <w:pPr>
        <w:ind w:right="-284"/>
        <w:jc w:val="center"/>
        <w:rPr>
          <w:rFonts w:ascii="13" w:hAnsi="13"/>
          <w:sz w:val="18"/>
          <w:szCs w:val="18"/>
        </w:rPr>
      </w:pPr>
      <w:proofErr w:type="gramStart"/>
      <w:r w:rsidRPr="0017089C">
        <w:rPr>
          <w:rFonts w:ascii="13" w:hAnsi="13"/>
          <w:sz w:val="18"/>
          <w:szCs w:val="18"/>
        </w:rPr>
        <w:t>(указываются конкретные факты</w:t>
      </w:r>
      <w:r>
        <w:rPr>
          <w:rFonts w:ascii="13" w:hAnsi="13"/>
          <w:sz w:val="18"/>
          <w:szCs w:val="18"/>
        </w:rPr>
        <w:t xml:space="preserve"> бюджетных и иных </w:t>
      </w:r>
      <w:r w:rsidRPr="0017089C">
        <w:rPr>
          <w:rFonts w:ascii="13" w:hAnsi="13"/>
          <w:sz w:val="18"/>
          <w:szCs w:val="18"/>
        </w:rPr>
        <w:t>нарушений и недостатков, выявленных в результате контрольного мероприятия и</w:t>
      </w:r>
      <w:proofErr w:type="gramEnd"/>
    </w:p>
    <w:p w:rsidR="0037167F" w:rsidRPr="0017089C" w:rsidRDefault="0037167F" w:rsidP="0037167F">
      <w:pPr>
        <w:ind w:right="-284"/>
        <w:jc w:val="center"/>
        <w:rPr>
          <w:rFonts w:ascii="13" w:hAnsi="13"/>
          <w:sz w:val="18"/>
          <w:szCs w:val="18"/>
        </w:rPr>
      </w:pPr>
      <w:r>
        <w:rPr>
          <w:rFonts w:ascii="13" w:hAnsi="13"/>
          <w:sz w:val="18"/>
          <w:szCs w:val="18"/>
        </w:rPr>
        <w:t>з</w:t>
      </w:r>
      <w:r w:rsidRPr="0017089C">
        <w:rPr>
          <w:rFonts w:ascii="13" w:hAnsi="13"/>
          <w:sz w:val="18"/>
          <w:szCs w:val="18"/>
        </w:rPr>
        <w:t>афиксированных в актах по результатам контрольного мероприятия, со ссылками на соответствующие статьи законов и (или) пунктов иных нормативных правовых актов Российской Федерации, Вологодской области или муниципальных правовых актов</w:t>
      </w:r>
    </w:p>
    <w:p w:rsidR="0037167F" w:rsidRPr="0017089C" w:rsidRDefault="0037167F" w:rsidP="0037167F">
      <w:pPr>
        <w:ind w:right="-284"/>
        <w:jc w:val="center"/>
        <w:rPr>
          <w:rFonts w:ascii="13" w:hAnsi="13"/>
          <w:sz w:val="18"/>
          <w:szCs w:val="18"/>
        </w:rPr>
      </w:pPr>
      <w:r w:rsidRPr="0017089C">
        <w:rPr>
          <w:rFonts w:ascii="13" w:hAnsi="13"/>
          <w:sz w:val="18"/>
          <w:szCs w:val="18"/>
        </w:rPr>
        <w:t>муниципальных образований области, требования которых нарушены)</w:t>
      </w:r>
    </w:p>
    <w:p w:rsidR="0037167F" w:rsidRPr="0017089C" w:rsidRDefault="0037167F" w:rsidP="0037167F">
      <w:pPr>
        <w:ind w:firstLine="567"/>
        <w:jc w:val="center"/>
        <w:rPr>
          <w:rFonts w:ascii="13" w:hAnsi="13"/>
          <w:sz w:val="28"/>
          <w:szCs w:val="28"/>
        </w:rPr>
      </w:pPr>
    </w:p>
    <w:p w:rsidR="0037167F" w:rsidRPr="0017089C" w:rsidRDefault="0037167F" w:rsidP="0037167F">
      <w:pPr>
        <w:ind w:firstLine="567"/>
        <w:jc w:val="both"/>
        <w:rPr>
          <w:rFonts w:ascii="13" w:hAnsi="13"/>
          <w:sz w:val="28"/>
          <w:szCs w:val="28"/>
        </w:rPr>
      </w:pPr>
      <w:r w:rsidRPr="0017089C">
        <w:rPr>
          <w:rFonts w:ascii="13" w:hAnsi="13"/>
          <w:sz w:val="28"/>
          <w:szCs w:val="28"/>
        </w:rPr>
        <w:t xml:space="preserve">С учетом изложенного, на основании статьи 16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и статьи 20 закона области от 12 июля 2011 года №2574-ОЗ </w:t>
      </w:r>
      <w:r w:rsidR="005857EF">
        <w:rPr>
          <w:rFonts w:ascii="13" w:hAnsi="13"/>
          <w:sz w:val="28"/>
          <w:szCs w:val="28"/>
        </w:rPr>
        <w:t xml:space="preserve"> </w:t>
      </w:r>
      <w:r w:rsidRPr="0017089C">
        <w:rPr>
          <w:rFonts w:ascii="13" w:hAnsi="13"/>
          <w:sz w:val="28"/>
          <w:szCs w:val="28"/>
        </w:rPr>
        <w:t>«О Контрольно-счетной палате Вологодской области» Контрольно-счетная палата Вологодской области предлагает:</w:t>
      </w:r>
    </w:p>
    <w:p w:rsidR="0037167F" w:rsidRPr="0017089C" w:rsidRDefault="0037167F" w:rsidP="0037167F">
      <w:pPr>
        <w:ind w:firstLine="567"/>
        <w:jc w:val="both"/>
        <w:rPr>
          <w:rFonts w:ascii="13" w:hAnsi="13"/>
          <w:sz w:val="28"/>
          <w:szCs w:val="28"/>
        </w:rPr>
      </w:pPr>
      <w:r w:rsidRPr="0017089C">
        <w:rPr>
          <w:rFonts w:ascii="13" w:hAnsi="13"/>
          <w:sz w:val="28"/>
          <w:szCs w:val="28"/>
        </w:rPr>
        <w:t>1.__________________________________________________________________</w:t>
      </w:r>
    </w:p>
    <w:p w:rsidR="0037167F" w:rsidRPr="0017089C" w:rsidRDefault="0037167F" w:rsidP="0037167F">
      <w:pPr>
        <w:ind w:firstLine="567"/>
        <w:jc w:val="both"/>
        <w:rPr>
          <w:rFonts w:ascii="13" w:hAnsi="13"/>
          <w:sz w:val="28"/>
          <w:szCs w:val="28"/>
        </w:rPr>
      </w:pPr>
      <w:r w:rsidRPr="0017089C">
        <w:rPr>
          <w:rFonts w:ascii="13" w:hAnsi="13"/>
          <w:sz w:val="28"/>
          <w:szCs w:val="28"/>
        </w:rPr>
        <w:t>2.__________________________________________________________________</w:t>
      </w:r>
    </w:p>
    <w:p w:rsidR="0037167F" w:rsidRPr="0017089C" w:rsidRDefault="0037167F" w:rsidP="0037167F">
      <w:pPr>
        <w:autoSpaceDE w:val="0"/>
        <w:autoSpaceDN w:val="0"/>
        <w:adjustRightInd w:val="0"/>
        <w:ind w:firstLine="540"/>
        <w:jc w:val="both"/>
        <w:rPr>
          <w:rFonts w:ascii="13" w:hAnsi="13"/>
          <w:sz w:val="20"/>
          <w:szCs w:val="20"/>
        </w:rPr>
      </w:pPr>
      <w:r w:rsidRPr="0017089C">
        <w:rPr>
          <w:rFonts w:ascii="13" w:hAnsi="13"/>
          <w:sz w:val="20"/>
          <w:szCs w:val="20"/>
        </w:rPr>
        <w:t xml:space="preserve">(предложения о принятии мер по устранению выявленных </w:t>
      </w:r>
      <w:r w:rsidR="005857EF">
        <w:rPr>
          <w:rFonts w:ascii="13" w:hAnsi="13"/>
          <w:sz w:val="20"/>
          <w:szCs w:val="20"/>
        </w:rPr>
        <w:t xml:space="preserve">бюджетных и иных </w:t>
      </w:r>
      <w:r w:rsidRPr="0017089C">
        <w:rPr>
          <w:rFonts w:ascii="13" w:hAnsi="13"/>
          <w:sz w:val="20"/>
          <w:szCs w:val="20"/>
        </w:rPr>
        <w:t>нарушений и недостатков, предотвращению нанесения материального ущерба Вологодской области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нарушений)</w:t>
      </w:r>
    </w:p>
    <w:p w:rsidR="0037167F" w:rsidRPr="0017089C" w:rsidRDefault="0037167F" w:rsidP="0037167F">
      <w:pPr>
        <w:ind w:right="-284"/>
        <w:rPr>
          <w:rFonts w:ascii="13" w:hAnsi="13"/>
          <w:sz w:val="28"/>
          <w:szCs w:val="28"/>
        </w:rPr>
      </w:pPr>
    </w:p>
    <w:p w:rsidR="0037167F" w:rsidRDefault="0037167F" w:rsidP="0037167F">
      <w:pPr>
        <w:ind w:firstLine="567"/>
        <w:jc w:val="both"/>
        <w:rPr>
          <w:rFonts w:ascii="13" w:hAnsi="13"/>
          <w:sz w:val="28"/>
          <w:szCs w:val="28"/>
        </w:rPr>
      </w:pPr>
      <w:r w:rsidRPr="0017089C">
        <w:rPr>
          <w:rFonts w:ascii="13" w:hAnsi="13"/>
          <w:sz w:val="28"/>
          <w:szCs w:val="28"/>
        </w:rPr>
        <w:t xml:space="preserve">О принятых по результатам </w:t>
      </w:r>
      <w:r>
        <w:rPr>
          <w:rFonts w:ascii="13" w:hAnsi="13"/>
          <w:sz w:val="28"/>
          <w:szCs w:val="28"/>
        </w:rPr>
        <w:t>выполнения</w:t>
      </w:r>
      <w:r w:rsidRPr="0017089C">
        <w:rPr>
          <w:rFonts w:ascii="13" w:hAnsi="13"/>
          <w:sz w:val="28"/>
          <w:szCs w:val="28"/>
        </w:rPr>
        <w:t xml:space="preserve"> настоящего представления решениях и мерах необходимо уведомить в письменной форме Контрольно-счетную палату </w:t>
      </w:r>
      <w:r w:rsidRPr="0017089C">
        <w:rPr>
          <w:rFonts w:ascii="13" w:hAnsi="13"/>
          <w:sz w:val="28"/>
          <w:szCs w:val="28"/>
        </w:rPr>
        <w:lastRenderedPageBreak/>
        <w:t xml:space="preserve">Вологодской области, с приложением копий подтверждающих документов, </w:t>
      </w:r>
      <w:r w:rsidR="005C0FBC">
        <w:rPr>
          <w:rFonts w:ascii="13" w:hAnsi="13"/>
          <w:sz w:val="28"/>
          <w:szCs w:val="28"/>
        </w:rPr>
        <w:t>в срок</w:t>
      </w:r>
      <w:r w:rsidRPr="0017089C">
        <w:rPr>
          <w:rFonts w:ascii="13" w:hAnsi="13"/>
          <w:sz w:val="28"/>
          <w:szCs w:val="28"/>
        </w:rPr>
        <w:t xml:space="preserve"> </w:t>
      </w:r>
      <w:r>
        <w:rPr>
          <w:rFonts w:ascii="13" w:hAnsi="13"/>
          <w:sz w:val="28"/>
          <w:szCs w:val="28"/>
        </w:rPr>
        <w:t xml:space="preserve">______________ </w:t>
      </w:r>
      <w:r w:rsidR="00004B9B">
        <w:rPr>
          <w:rFonts w:ascii="13" w:hAnsi="13"/>
          <w:sz w:val="28"/>
          <w:szCs w:val="28"/>
        </w:rPr>
        <w:t>_____________________</w:t>
      </w:r>
      <w:r w:rsidR="002F3B79">
        <w:rPr>
          <w:rFonts w:ascii="13" w:hAnsi="13"/>
          <w:sz w:val="28"/>
          <w:szCs w:val="28"/>
        </w:rPr>
        <w:t>_________________________</w:t>
      </w:r>
      <w:r w:rsidR="005C0FBC">
        <w:rPr>
          <w:rFonts w:ascii="13" w:hAnsi="13"/>
          <w:sz w:val="28"/>
          <w:szCs w:val="28"/>
        </w:rPr>
        <w:t>_______</w:t>
      </w:r>
      <w:r w:rsidRPr="0017089C">
        <w:rPr>
          <w:rFonts w:ascii="13" w:hAnsi="13"/>
          <w:sz w:val="28"/>
          <w:szCs w:val="28"/>
        </w:rPr>
        <w:t xml:space="preserve">. </w:t>
      </w:r>
    </w:p>
    <w:p w:rsidR="00004B9B" w:rsidRPr="0017089C" w:rsidRDefault="00004B9B" w:rsidP="00004B9B">
      <w:pPr>
        <w:jc w:val="both"/>
        <w:rPr>
          <w:rFonts w:ascii="13" w:hAnsi="13"/>
          <w:sz w:val="28"/>
          <w:szCs w:val="28"/>
        </w:rPr>
      </w:pPr>
      <w:r w:rsidRPr="00004B9B">
        <w:rPr>
          <w:sz w:val="18"/>
          <w:szCs w:val="18"/>
        </w:rPr>
        <w:t>(указывается срок, в течение которого  проверяемые органы и организации обязаны уведомить КСП о принятых решения и мерах)</w:t>
      </w:r>
      <w:r>
        <w:rPr>
          <w:sz w:val="18"/>
          <w:szCs w:val="18"/>
        </w:rPr>
        <w:t xml:space="preserve"> </w:t>
      </w:r>
    </w:p>
    <w:p w:rsidR="0037167F" w:rsidRPr="0017089C" w:rsidRDefault="0037167F" w:rsidP="0037167F">
      <w:pPr>
        <w:jc w:val="both"/>
        <w:rPr>
          <w:rFonts w:ascii="13" w:hAnsi="13"/>
          <w:sz w:val="28"/>
          <w:szCs w:val="28"/>
        </w:rPr>
      </w:pPr>
      <w:r w:rsidRPr="0017089C">
        <w:rPr>
          <w:rFonts w:ascii="13" w:hAnsi="13"/>
          <w:sz w:val="28"/>
          <w:szCs w:val="28"/>
        </w:rPr>
        <w:t xml:space="preserve">           Невыполнение в установленный срок представления влечет за собой ответственность в соответствии с частью 20 статьи 19.5 Кодекса Российской Федерации об административных правонарушениях.</w:t>
      </w:r>
    </w:p>
    <w:p w:rsidR="0037167F" w:rsidRPr="0017089C" w:rsidRDefault="0037167F" w:rsidP="0037167F">
      <w:pPr>
        <w:ind w:firstLine="567"/>
        <w:jc w:val="both"/>
        <w:rPr>
          <w:rFonts w:ascii="13" w:hAnsi="13"/>
          <w:sz w:val="28"/>
          <w:szCs w:val="28"/>
        </w:rPr>
      </w:pPr>
    </w:p>
    <w:p w:rsidR="0037167F" w:rsidRPr="0017089C" w:rsidRDefault="0037167F" w:rsidP="0037167F">
      <w:pPr>
        <w:ind w:left="284" w:right="-284"/>
        <w:rPr>
          <w:rFonts w:ascii="13" w:hAnsi="13"/>
        </w:rPr>
      </w:pPr>
    </w:p>
    <w:p w:rsidR="0037167F" w:rsidRPr="0017089C" w:rsidRDefault="0037167F" w:rsidP="0037167F">
      <w:pPr>
        <w:ind w:firstLine="567"/>
        <w:jc w:val="both"/>
        <w:rPr>
          <w:rFonts w:ascii="13" w:hAnsi="13"/>
        </w:rPr>
      </w:pPr>
    </w:p>
    <w:p w:rsidR="0037167F" w:rsidRPr="0017089C" w:rsidRDefault="0037167F" w:rsidP="0037167F">
      <w:pPr>
        <w:ind w:firstLine="567"/>
        <w:jc w:val="both"/>
        <w:rPr>
          <w:rFonts w:ascii="13" w:hAnsi="13"/>
        </w:rPr>
      </w:pPr>
    </w:p>
    <w:p w:rsidR="0037167F" w:rsidRPr="0017089C" w:rsidRDefault="0037167F" w:rsidP="0037167F">
      <w:pPr>
        <w:ind w:firstLine="567"/>
        <w:jc w:val="both"/>
        <w:rPr>
          <w:rFonts w:ascii="13" w:hAnsi="13"/>
        </w:rPr>
      </w:pPr>
    </w:p>
    <w:p w:rsidR="0037167F" w:rsidRPr="0017089C" w:rsidRDefault="0037167F" w:rsidP="0037167F">
      <w:pPr>
        <w:ind w:firstLine="567"/>
        <w:jc w:val="both"/>
        <w:rPr>
          <w:rFonts w:ascii="13" w:hAnsi="13"/>
          <w:sz w:val="28"/>
          <w:szCs w:val="28"/>
        </w:rPr>
      </w:pPr>
      <w:r w:rsidRPr="0017089C">
        <w:rPr>
          <w:rFonts w:ascii="13" w:hAnsi="13"/>
          <w:sz w:val="28"/>
          <w:szCs w:val="28"/>
        </w:rPr>
        <w:t>Председатель</w:t>
      </w:r>
    </w:p>
    <w:p w:rsidR="0037167F" w:rsidRPr="0017089C" w:rsidRDefault="0037167F" w:rsidP="0037167F">
      <w:pPr>
        <w:ind w:firstLine="567"/>
        <w:jc w:val="both"/>
        <w:rPr>
          <w:rFonts w:ascii="13" w:hAnsi="13"/>
          <w:sz w:val="28"/>
          <w:szCs w:val="28"/>
        </w:rPr>
      </w:pPr>
      <w:r w:rsidRPr="0017089C">
        <w:rPr>
          <w:rFonts w:ascii="13" w:hAnsi="13"/>
          <w:sz w:val="28"/>
          <w:szCs w:val="28"/>
        </w:rPr>
        <w:t>Контрольно-счетной палаты</w:t>
      </w:r>
    </w:p>
    <w:p w:rsidR="0037167F" w:rsidRPr="0017089C" w:rsidRDefault="0037167F" w:rsidP="0037167F">
      <w:pPr>
        <w:ind w:firstLine="567"/>
        <w:jc w:val="both"/>
        <w:rPr>
          <w:rFonts w:ascii="13" w:hAnsi="13"/>
        </w:rPr>
      </w:pPr>
      <w:r w:rsidRPr="0017089C">
        <w:rPr>
          <w:rFonts w:ascii="13" w:hAnsi="13"/>
          <w:sz w:val="28"/>
          <w:szCs w:val="28"/>
        </w:rPr>
        <w:t>Вологодской области</w:t>
      </w:r>
      <w:r w:rsidRPr="0017089C">
        <w:rPr>
          <w:rFonts w:ascii="13" w:hAnsi="13"/>
        </w:rPr>
        <w:t xml:space="preserve">                ________________       ______________________</w:t>
      </w:r>
    </w:p>
    <w:p w:rsidR="0037167F" w:rsidRPr="0017089C" w:rsidRDefault="0037167F" w:rsidP="0037167F">
      <w:pPr>
        <w:ind w:firstLine="567"/>
        <w:jc w:val="both"/>
        <w:rPr>
          <w:rFonts w:ascii="13" w:hAnsi="13"/>
          <w:sz w:val="20"/>
          <w:szCs w:val="20"/>
        </w:rPr>
      </w:pPr>
      <w:r w:rsidRPr="0017089C">
        <w:rPr>
          <w:rFonts w:ascii="13" w:hAnsi="13"/>
          <w:sz w:val="20"/>
          <w:szCs w:val="20"/>
        </w:rPr>
        <w:t xml:space="preserve">                                                                               (подпись)                           (инициалы, фамилия)</w:t>
      </w:r>
    </w:p>
    <w:p w:rsidR="0037167F" w:rsidRPr="0017089C" w:rsidRDefault="0037167F" w:rsidP="0037167F">
      <w:pPr>
        <w:ind w:firstLine="567"/>
        <w:jc w:val="both"/>
        <w:rPr>
          <w:rFonts w:ascii="13" w:hAnsi="13"/>
        </w:rPr>
      </w:pPr>
    </w:p>
    <w:p w:rsidR="0037167F" w:rsidRPr="0017089C" w:rsidRDefault="0037167F" w:rsidP="0037167F">
      <w:pPr>
        <w:ind w:firstLine="567"/>
        <w:jc w:val="both"/>
        <w:rPr>
          <w:rFonts w:ascii="13" w:hAnsi="13"/>
        </w:rPr>
      </w:pPr>
    </w:p>
    <w:p w:rsidR="0037167F" w:rsidRPr="0017089C" w:rsidRDefault="0037167F" w:rsidP="0037167F">
      <w:pPr>
        <w:ind w:firstLine="567"/>
        <w:jc w:val="both"/>
        <w:rPr>
          <w:rFonts w:ascii="13" w:hAnsi="13"/>
        </w:rPr>
      </w:pPr>
    </w:p>
    <w:p w:rsidR="0037167F" w:rsidRPr="0017089C" w:rsidRDefault="0037167F" w:rsidP="0037167F">
      <w:pPr>
        <w:ind w:firstLine="567"/>
        <w:jc w:val="both"/>
        <w:rPr>
          <w:rFonts w:ascii="13" w:hAnsi="13"/>
        </w:rPr>
      </w:pPr>
    </w:p>
    <w:p w:rsidR="0037167F" w:rsidRPr="0017089C" w:rsidRDefault="0037167F" w:rsidP="0037167F">
      <w:pPr>
        <w:ind w:firstLine="567"/>
        <w:jc w:val="both"/>
        <w:rPr>
          <w:rFonts w:ascii="13" w:hAnsi="13"/>
        </w:rPr>
      </w:pPr>
    </w:p>
    <w:p w:rsidR="0037167F" w:rsidRPr="0017089C" w:rsidRDefault="0037167F" w:rsidP="0037167F">
      <w:pPr>
        <w:pStyle w:val="ab"/>
        <w:tabs>
          <w:tab w:val="num" w:pos="1935"/>
        </w:tabs>
        <w:spacing w:after="0"/>
        <w:ind w:firstLine="709"/>
        <w:rPr>
          <w:rFonts w:ascii="13" w:hAnsi="13"/>
          <w:i/>
          <w:snapToGrid w:val="0"/>
          <w:sz w:val="28"/>
          <w:szCs w:val="28"/>
        </w:rPr>
      </w:pPr>
    </w:p>
    <w:p w:rsidR="0037167F" w:rsidRDefault="0037167F" w:rsidP="0037167F">
      <w:pPr>
        <w:pStyle w:val="ab"/>
        <w:tabs>
          <w:tab w:val="num" w:pos="1935"/>
        </w:tabs>
        <w:spacing w:after="0"/>
        <w:ind w:firstLine="709"/>
        <w:rPr>
          <w:rFonts w:ascii="Times New Roman" w:hAnsi="Times New Roman"/>
          <w:i/>
          <w:snapToGrid w:val="0"/>
          <w:sz w:val="28"/>
          <w:szCs w:val="28"/>
        </w:rPr>
      </w:pPr>
    </w:p>
    <w:p w:rsidR="00E73EC4" w:rsidRPr="002A4360" w:rsidRDefault="00E73EC4" w:rsidP="00E73EC4">
      <w:pPr>
        <w:ind w:right="-284"/>
        <w:jc w:val="both"/>
        <w:rPr>
          <w:sz w:val="28"/>
          <w:szCs w:val="28"/>
        </w:rPr>
      </w:pPr>
      <w:r w:rsidRPr="002A4360">
        <w:rPr>
          <w:sz w:val="28"/>
          <w:szCs w:val="28"/>
        </w:rPr>
        <w:t xml:space="preserve">        </w:t>
      </w:r>
    </w:p>
    <w:p w:rsidR="00E73EC4" w:rsidRDefault="00E73EC4" w:rsidP="00E73EC4">
      <w:pPr>
        <w:rPr>
          <w:sz w:val="20"/>
          <w:szCs w:val="20"/>
        </w:rPr>
      </w:pPr>
    </w:p>
    <w:p w:rsidR="00E73EC4" w:rsidRDefault="00E73EC4" w:rsidP="00E73EC4">
      <w:pPr>
        <w:rPr>
          <w:sz w:val="20"/>
          <w:szCs w:val="20"/>
        </w:rPr>
      </w:pPr>
    </w:p>
    <w:p w:rsidR="00743018" w:rsidRDefault="00743018" w:rsidP="00E73EC4">
      <w:pPr>
        <w:rPr>
          <w:sz w:val="20"/>
          <w:szCs w:val="20"/>
        </w:rPr>
      </w:pPr>
    </w:p>
    <w:p w:rsidR="00743018" w:rsidRDefault="00743018" w:rsidP="00E73EC4">
      <w:pPr>
        <w:rPr>
          <w:sz w:val="20"/>
          <w:szCs w:val="20"/>
        </w:rPr>
      </w:pPr>
    </w:p>
    <w:p w:rsidR="00743018" w:rsidRDefault="00743018" w:rsidP="00E73EC4">
      <w:pPr>
        <w:rPr>
          <w:sz w:val="20"/>
          <w:szCs w:val="20"/>
        </w:rPr>
      </w:pPr>
    </w:p>
    <w:p w:rsidR="00743018" w:rsidRDefault="00743018" w:rsidP="00E73EC4">
      <w:pPr>
        <w:rPr>
          <w:sz w:val="20"/>
          <w:szCs w:val="20"/>
        </w:rPr>
      </w:pPr>
    </w:p>
    <w:p w:rsidR="00743018" w:rsidRDefault="00743018" w:rsidP="00E73EC4">
      <w:pPr>
        <w:rPr>
          <w:sz w:val="20"/>
          <w:szCs w:val="20"/>
        </w:rPr>
      </w:pPr>
    </w:p>
    <w:p w:rsidR="00743018" w:rsidRDefault="00743018" w:rsidP="00E73EC4">
      <w:pPr>
        <w:rPr>
          <w:sz w:val="20"/>
          <w:szCs w:val="20"/>
        </w:rPr>
      </w:pPr>
    </w:p>
    <w:p w:rsidR="00743018" w:rsidRDefault="00743018" w:rsidP="00E73EC4">
      <w:pPr>
        <w:rPr>
          <w:sz w:val="20"/>
          <w:szCs w:val="20"/>
        </w:rPr>
      </w:pPr>
    </w:p>
    <w:p w:rsidR="00743018" w:rsidRDefault="00743018" w:rsidP="00E73EC4">
      <w:pPr>
        <w:rPr>
          <w:sz w:val="20"/>
          <w:szCs w:val="20"/>
        </w:rPr>
      </w:pPr>
    </w:p>
    <w:p w:rsidR="00743018" w:rsidRDefault="00743018" w:rsidP="00E73EC4">
      <w:pPr>
        <w:rPr>
          <w:sz w:val="20"/>
          <w:szCs w:val="20"/>
        </w:rPr>
      </w:pPr>
    </w:p>
    <w:p w:rsidR="00743018" w:rsidRDefault="00743018" w:rsidP="00E73EC4">
      <w:pPr>
        <w:rPr>
          <w:sz w:val="20"/>
          <w:szCs w:val="20"/>
        </w:rPr>
      </w:pPr>
    </w:p>
    <w:p w:rsidR="00743018" w:rsidRDefault="00743018" w:rsidP="00E73EC4">
      <w:pPr>
        <w:rPr>
          <w:sz w:val="20"/>
          <w:szCs w:val="20"/>
        </w:rPr>
      </w:pPr>
    </w:p>
    <w:p w:rsidR="00743018" w:rsidRDefault="00743018" w:rsidP="00E73EC4">
      <w:pPr>
        <w:rPr>
          <w:sz w:val="20"/>
          <w:szCs w:val="20"/>
        </w:rPr>
      </w:pPr>
    </w:p>
    <w:p w:rsidR="00743018" w:rsidRDefault="00743018" w:rsidP="00E73EC4">
      <w:pPr>
        <w:rPr>
          <w:sz w:val="20"/>
          <w:szCs w:val="20"/>
        </w:rPr>
      </w:pPr>
    </w:p>
    <w:p w:rsidR="00743018" w:rsidRDefault="00743018" w:rsidP="00E73EC4">
      <w:pPr>
        <w:rPr>
          <w:sz w:val="20"/>
          <w:szCs w:val="20"/>
        </w:rPr>
      </w:pPr>
    </w:p>
    <w:p w:rsidR="00743018" w:rsidRDefault="00743018" w:rsidP="00E73EC4">
      <w:pPr>
        <w:rPr>
          <w:sz w:val="20"/>
          <w:szCs w:val="20"/>
        </w:rPr>
      </w:pPr>
    </w:p>
    <w:p w:rsidR="00743018" w:rsidRDefault="00743018" w:rsidP="00E73EC4">
      <w:pPr>
        <w:rPr>
          <w:sz w:val="20"/>
          <w:szCs w:val="20"/>
        </w:rPr>
      </w:pPr>
    </w:p>
    <w:p w:rsidR="00743018" w:rsidRDefault="00743018" w:rsidP="00E73EC4">
      <w:pPr>
        <w:rPr>
          <w:sz w:val="20"/>
          <w:szCs w:val="20"/>
        </w:rPr>
      </w:pPr>
    </w:p>
    <w:p w:rsidR="00743018" w:rsidRDefault="00743018" w:rsidP="00E73EC4">
      <w:pPr>
        <w:rPr>
          <w:sz w:val="20"/>
          <w:szCs w:val="20"/>
        </w:rPr>
      </w:pPr>
    </w:p>
    <w:p w:rsidR="00743018" w:rsidRDefault="00743018" w:rsidP="00E73EC4">
      <w:pPr>
        <w:rPr>
          <w:sz w:val="20"/>
          <w:szCs w:val="20"/>
        </w:rPr>
      </w:pPr>
    </w:p>
    <w:p w:rsidR="00743018" w:rsidRDefault="00743018" w:rsidP="00E73EC4">
      <w:pPr>
        <w:rPr>
          <w:sz w:val="20"/>
          <w:szCs w:val="20"/>
        </w:rPr>
      </w:pPr>
    </w:p>
    <w:p w:rsidR="00743018" w:rsidRDefault="00743018" w:rsidP="00E73EC4">
      <w:pPr>
        <w:rPr>
          <w:sz w:val="20"/>
          <w:szCs w:val="20"/>
        </w:rPr>
      </w:pPr>
    </w:p>
    <w:p w:rsidR="00743018" w:rsidRDefault="00743018" w:rsidP="00E73EC4">
      <w:pPr>
        <w:rPr>
          <w:sz w:val="20"/>
          <w:szCs w:val="20"/>
        </w:rPr>
      </w:pPr>
    </w:p>
    <w:p w:rsidR="00743018" w:rsidRDefault="00743018" w:rsidP="00E73EC4">
      <w:pPr>
        <w:rPr>
          <w:sz w:val="20"/>
          <w:szCs w:val="20"/>
        </w:rPr>
      </w:pPr>
    </w:p>
    <w:p w:rsidR="00743018" w:rsidRDefault="00743018" w:rsidP="00E73EC4">
      <w:pPr>
        <w:rPr>
          <w:sz w:val="20"/>
          <w:szCs w:val="20"/>
        </w:rPr>
      </w:pPr>
    </w:p>
    <w:p w:rsidR="003A5265" w:rsidRDefault="003A5265" w:rsidP="00E73EC4">
      <w:pPr>
        <w:rPr>
          <w:sz w:val="20"/>
          <w:szCs w:val="20"/>
        </w:rPr>
      </w:pPr>
    </w:p>
    <w:p w:rsidR="003A5265" w:rsidRDefault="003A5265" w:rsidP="00E73EC4">
      <w:pPr>
        <w:rPr>
          <w:sz w:val="20"/>
          <w:szCs w:val="20"/>
        </w:rPr>
      </w:pPr>
    </w:p>
    <w:p w:rsidR="003A5265" w:rsidRDefault="003A5265" w:rsidP="00E73EC4">
      <w:pPr>
        <w:rPr>
          <w:sz w:val="20"/>
          <w:szCs w:val="20"/>
        </w:rPr>
      </w:pPr>
    </w:p>
    <w:p w:rsidR="000C6569" w:rsidRDefault="000C6569" w:rsidP="00E73EC4">
      <w:pPr>
        <w:rPr>
          <w:sz w:val="20"/>
          <w:szCs w:val="20"/>
        </w:rPr>
      </w:pPr>
      <w:bookmarkStart w:id="0" w:name="_GoBack"/>
      <w:bookmarkEnd w:id="0"/>
    </w:p>
    <w:p w:rsidR="00743018" w:rsidRDefault="00743018" w:rsidP="00E73EC4">
      <w:pPr>
        <w:rPr>
          <w:sz w:val="20"/>
          <w:szCs w:val="20"/>
        </w:rPr>
      </w:pPr>
    </w:p>
    <w:p w:rsidR="00743018" w:rsidRDefault="00743018" w:rsidP="00E73EC4">
      <w:pPr>
        <w:rPr>
          <w:sz w:val="20"/>
          <w:szCs w:val="20"/>
        </w:rPr>
      </w:pPr>
    </w:p>
    <w:p w:rsidR="00743018" w:rsidRDefault="00743018" w:rsidP="00743018">
      <w:pPr>
        <w:jc w:val="right"/>
      </w:pPr>
      <w:r>
        <w:lastRenderedPageBreak/>
        <w:t xml:space="preserve">Приложение № 2 </w:t>
      </w:r>
    </w:p>
    <w:p w:rsidR="00743018" w:rsidRDefault="00743018" w:rsidP="00743018">
      <w:pPr>
        <w:jc w:val="right"/>
      </w:pPr>
      <w:r>
        <w:t xml:space="preserve">к решению коллегии </w:t>
      </w:r>
    </w:p>
    <w:p w:rsidR="00743018" w:rsidRDefault="00743018" w:rsidP="00743018">
      <w:pPr>
        <w:jc w:val="right"/>
      </w:pPr>
      <w:r>
        <w:t>от  _________</w:t>
      </w:r>
      <w:r w:rsidRPr="00F5503F">
        <w:t xml:space="preserve"> </w:t>
      </w:r>
      <w:r>
        <w:t>№___</w:t>
      </w:r>
    </w:p>
    <w:p w:rsidR="00743018" w:rsidRDefault="00743018" w:rsidP="00743018">
      <w:pPr>
        <w:jc w:val="right"/>
      </w:pPr>
    </w:p>
    <w:p w:rsidR="00743018" w:rsidRPr="00DA6EE5" w:rsidRDefault="00743018" w:rsidP="00743018">
      <w:pPr>
        <w:jc w:val="right"/>
      </w:pPr>
      <w:r w:rsidRPr="00DA6EE5">
        <w:t>Приложение 14</w:t>
      </w:r>
    </w:p>
    <w:p w:rsidR="00743018" w:rsidRPr="00DA6EE5" w:rsidRDefault="00743018" w:rsidP="00743018">
      <w:pPr>
        <w:jc w:val="right"/>
      </w:pPr>
      <w:r w:rsidRPr="00DA6EE5">
        <w:t>к Стандарту</w:t>
      </w:r>
    </w:p>
    <w:p w:rsidR="00743018" w:rsidRPr="00DA6EE5" w:rsidRDefault="00743018" w:rsidP="00743018">
      <w:pPr>
        <w:rPr>
          <w:b/>
          <w:sz w:val="28"/>
          <w:szCs w:val="28"/>
        </w:rPr>
      </w:pPr>
      <w:r w:rsidRPr="00DA6EE5">
        <w:rPr>
          <w:bCs/>
          <w:sz w:val="28"/>
          <w:szCs w:val="28"/>
        </w:rPr>
        <w:t xml:space="preserve">(на </w:t>
      </w:r>
      <w:r w:rsidR="003A5265">
        <w:rPr>
          <w:bCs/>
          <w:sz w:val="28"/>
          <w:szCs w:val="28"/>
        </w:rPr>
        <w:t>официальном</w:t>
      </w:r>
      <w:r w:rsidRPr="00DA6EE5">
        <w:rPr>
          <w:bCs/>
          <w:sz w:val="28"/>
          <w:szCs w:val="28"/>
        </w:rPr>
        <w:t xml:space="preserve"> бланке КСП)</w:t>
      </w:r>
    </w:p>
    <w:p w:rsidR="00743018" w:rsidRPr="00DA6EE5" w:rsidRDefault="00743018" w:rsidP="00743018">
      <w:pPr>
        <w:rPr>
          <w:b/>
          <w:smallCaps/>
          <w:sz w:val="40"/>
        </w:rPr>
      </w:pPr>
    </w:p>
    <w:p w:rsidR="00743018" w:rsidRPr="00DA6EE5" w:rsidRDefault="00743018" w:rsidP="00743018">
      <w:pPr>
        <w:jc w:val="center"/>
        <w:rPr>
          <w:b/>
          <w:sz w:val="32"/>
        </w:rPr>
      </w:pPr>
      <w:r w:rsidRPr="00DA6EE5">
        <w:rPr>
          <w:b/>
          <w:sz w:val="32"/>
        </w:rPr>
        <w:t>ПРЕДПИСАНИЕ</w:t>
      </w:r>
    </w:p>
    <w:p w:rsidR="00743018" w:rsidRPr="00DA6EE5" w:rsidRDefault="000C6569" w:rsidP="00743018">
      <w:pPr>
        <w:jc w:val="center"/>
        <w:rPr>
          <w:b/>
          <w:smallCaps/>
          <w:sz w:val="40"/>
        </w:rPr>
      </w:pPr>
      <w:r>
        <w:rPr>
          <w:noProof/>
        </w:rPr>
        <w:pict>
          <v:rect id="_x0000_s1030" style="position:absolute;left:0;text-align:left;margin-left:275.15pt;margin-top:19.5pt;width:199.25pt;height:70.45pt;z-index:251661312" stroked="f">
            <v:textbox inset="1pt,1pt,1pt,1pt">
              <w:txbxContent>
                <w:p w:rsidR="00743018" w:rsidRDefault="00743018" w:rsidP="00743018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________________________________________________</w:t>
                  </w:r>
                </w:p>
                <w:p w:rsidR="00743018" w:rsidRPr="00E84805" w:rsidRDefault="00743018" w:rsidP="00743018">
                  <w:pPr>
                    <w:jc w:val="center"/>
                    <w:rPr>
                      <w:sz w:val="20"/>
                      <w:szCs w:val="20"/>
                    </w:rPr>
                  </w:pPr>
                  <w:r w:rsidRPr="00E84805">
                    <w:rPr>
                      <w:sz w:val="20"/>
                      <w:szCs w:val="20"/>
                    </w:rPr>
                    <w:t>(должность, инициалы и фамилия руководителя объекта контроля) или</w:t>
                  </w:r>
                </w:p>
                <w:p w:rsidR="00743018" w:rsidRDefault="00743018" w:rsidP="00743018">
                  <w:pPr>
                    <w:jc w:val="center"/>
                  </w:pPr>
                  <w:r>
                    <w:t>________________________________</w:t>
                  </w:r>
                </w:p>
                <w:p w:rsidR="00743018" w:rsidRPr="00E84805" w:rsidRDefault="00743018" w:rsidP="00743018">
                  <w:pPr>
                    <w:jc w:val="center"/>
                    <w:rPr>
                      <w:sz w:val="20"/>
                      <w:szCs w:val="20"/>
                    </w:rPr>
                  </w:pPr>
                  <w:r w:rsidRPr="00E84805">
                    <w:rPr>
                      <w:sz w:val="20"/>
                      <w:szCs w:val="20"/>
                    </w:rPr>
                    <w:t>(наименование объекта контроля)</w:t>
                  </w:r>
                </w:p>
              </w:txbxContent>
            </v:textbox>
          </v:rect>
        </w:pict>
      </w:r>
    </w:p>
    <w:p w:rsidR="00743018" w:rsidRPr="00DA6EE5" w:rsidRDefault="00743018" w:rsidP="00743018">
      <w:pPr>
        <w:rPr>
          <w:smallCaps/>
        </w:rPr>
      </w:pPr>
      <w:r w:rsidRPr="00DA6EE5">
        <w:rPr>
          <w:smallCaps/>
          <w:sz w:val="28"/>
        </w:rPr>
        <w:t xml:space="preserve">      </w:t>
      </w:r>
    </w:p>
    <w:p w:rsidR="00743018" w:rsidRPr="00DA6EE5" w:rsidRDefault="00743018" w:rsidP="00743018">
      <w:pPr>
        <w:ind w:left="851"/>
        <w:rPr>
          <w:smallCaps/>
        </w:rPr>
      </w:pPr>
    </w:p>
    <w:p w:rsidR="00743018" w:rsidRPr="00DA6EE5" w:rsidRDefault="00743018" w:rsidP="00743018">
      <w:pPr>
        <w:ind w:firstLine="284"/>
        <w:rPr>
          <w:smallCaps/>
        </w:rPr>
      </w:pPr>
    </w:p>
    <w:p w:rsidR="00743018" w:rsidRPr="00DA6EE5" w:rsidRDefault="00743018" w:rsidP="00743018">
      <w:pPr>
        <w:ind w:left="851"/>
        <w:jc w:val="both"/>
        <w:rPr>
          <w:smallCaps/>
        </w:rPr>
      </w:pPr>
    </w:p>
    <w:p w:rsidR="00743018" w:rsidRPr="00DA6EE5" w:rsidRDefault="00743018" w:rsidP="00743018">
      <w:pPr>
        <w:ind w:left="851"/>
        <w:rPr>
          <w:smallCaps/>
        </w:rPr>
      </w:pPr>
    </w:p>
    <w:p w:rsidR="00743018" w:rsidRPr="00DA6EE5" w:rsidRDefault="00743018" w:rsidP="00743018">
      <w:pPr>
        <w:ind w:right="-284" w:firstLine="709"/>
        <w:jc w:val="both"/>
        <w:rPr>
          <w:sz w:val="28"/>
          <w:szCs w:val="28"/>
        </w:rPr>
      </w:pPr>
      <w:r w:rsidRPr="00DA6EE5">
        <w:rPr>
          <w:sz w:val="28"/>
          <w:szCs w:val="28"/>
        </w:rPr>
        <w:t xml:space="preserve">В соответствии </w:t>
      </w:r>
      <w:proofErr w:type="gramStart"/>
      <w:r w:rsidRPr="00DA6EE5">
        <w:rPr>
          <w:sz w:val="28"/>
          <w:szCs w:val="28"/>
        </w:rPr>
        <w:t>с</w:t>
      </w:r>
      <w:proofErr w:type="gramEnd"/>
      <w:r w:rsidRPr="00DA6EE5">
        <w:rPr>
          <w:sz w:val="28"/>
          <w:szCs w:val="28"/>
        </w:rPr>
        <w:t xml:space="preserve"> _____________________________________________________</w:t>
      </w:r>
    </w:p>
    <w:p w:rsidR="00743018" w:rsidRPr="00DA6EE5" w:rsidRDefault="00743018" w:rsidP="00743018">
      <w:pPr>
        <w:jc w:val="right"/>
        <w:rPr>
          <w:sz w:val="20"/>
        </w:rPr>
      </w:pPr>
      <w:r w:rsidRPr="00DA6EE5">
        <w:rPr>
          <w:sz w:val="20"/>
        </w:rPr>
        <w:t xml:space="preserve">                                                            (пункт плана работы на 20__год, реквизиты приказа о проведении контрольного  мероприятия, удостоверения на право проведения проверки/ревизии)</w:t>
      </w:r>
    </w:p>
    <w:p w:rsidR="00743018" w:rsidRPr="00DA6EE5" w:rsidRDefault="00743018" w:rsidP="00743018">
      <w:pPr>
        <w:rPr>
          <w:sz w:val="28"/>
          <w:szCs w:val="28"/>
        </w:rPr>
      </w:pPr>
      <w:r w:rsidRPr="00DA6EE5">
        <w:rPr>
          <w:sz w:val="28"/>
          <w:szCs w:val="28"/>
        </w:rPr>
        <w:t>в _______________________________________________________________________</w:t>
      </w:r>
    </w:p>
    <w:p w:rsidR="00743018" w:rsidRPr="00DA6EE5" w:rsidRDefault="00743018" w:rsidP="00743018">
      <w:pPr>
        <w:jc w:val="center"/>
        <w:rPr>
          <w:sz w:val="20"/>
          <w:szCs w:val="20"/>
        </w:rPr>
      </w:pPr>
      <w:r w:rsidRPr="00DA6EE5">
        <w:rPr>
          <w:sz w:val="20"/>
          <w:szCs w:val="20"/>
        </w:rPr>
        <w:t xml:space="preserve">                           (наименование объекта контроля)</w:t>
      </w:r>
    </w:p>
    <w:p w:rsidR="00743018" w:rsidRPr="00DA6EE5" w:rsidRDefault="00743018" w:rsidP="00743018">
      <w:pPr>
        <w:jc w:val="both"/>
        <w:rPr>
          <w:sz w:val="28"/>
          <w:szCs w:val="28"/>
        </w:rPr>
      </w:pPr>
      <w:r w:rsidRPr="00DA6EE5">
        <w:rPr>
          <w:sz w:val="28"/>
          <w:szCs w:val="28"/>
        </w:rPr>
        <w:t>проведено/ проводится ____________________________________________________.</w:t>
      </w:r>
    </w:p>
    <w:p w:rsidR="00743018" w:rsidRPr="00DA6EE5" w:rsidRDefault="00743018" w:rsidP="00743018">
      <w:pPr>
        <w:jc w:val="center"/>
        <w:rPr>
          <w:sz w:val="20"/>
          <w:szCs w:val="20"/>
        </w:rPr>
      </w:pPr>
      <w:r w:rsidRPr="00DA6EE5">
        <w:rPr>
          <w:sz w:val="20"/>
          <w:szCs w:val="20"/>
        </w:rPr>
        <w:t xml:space="preserve">                                                                                  (наименование контрольного мероприятия)</w:t>
      </w:r>
    </w:p>
    <w:p w:rsidR="00743018" w:rsidRPr="00DA6EE5" w:rsidRDefault="00743018" w:rsidP="00743018">
      <w:pPr>
        <w:jc w:val="both"/>
      </w:pPr>
    </w:p>
    <w:p w:rsidR="00743018" w:rsidRPr="00DA6EE5" w:rsidRDefault="00743018" w:rsidP="00743018">
      <w:pPr>
        <w:ind w:right="-1"/>
      </w:pPr>
      <w:r w:rsidRPr="00DA6EE5">
        <w:t xml:space="preserve">          </w:t>
      </w:r>
      <w:r w:rsidRPr="00DA6EE5">
        <w:rPr>
          <w:sz w:val="28"/>
          <w:szCs w:val="28"/>
        </w:rPr>
        <w:t>В ходе проведения указанного контрольного мероприятия</w:t>
      </w:r>
      <w:r w:rsidRPr="00DA6EE5">
        <w:t xml:space="preserve"> _____________________________________________________________________________________</w:t>
      </w:r>
    </w:p>
    <w:p w:rsidR="00743018" w:rsidRPr="00DA6EE5" w:rsidRDefault="00743018" w:rsidP="00743018">
      <w:pPr>
        <w:ind w:right="-1"/>
        <w:jc w:val="center"/>
        <w:rPr>
          <w:sz w:val="20"/>
          <w:szCs w:val="20"/>
        </w:rPr>
      </w:pPr>
      <w:r w:rsidRPr="00DA6EE5">
        <w:rPr>
          <w:sz w:val="20"/>
          <w:szCs w:val="20"/>
        </w:rPr>
        <w:t>(должность, инициалы, фамилия должностных лиц объекта контроля)</w:t>
      </w:r>
    </w:p>
    <w:p w:rsidR="00743018" w:rsidRPr="00DA6EE5" w:rsidRDefault="00743018" w:rsidP="00743018">
      <w:pPr>
        <w:ind w:right="-1"/>
        <w:jc w:val="both"/>
        <w:rPr>
          <w:sz w:val="28"/>
          <w:szCs w:val="28"/>
        </w:rPr>
      </w:pPr>
      <w:r w:rsidRPr="00DA6EE5">
        <w:rPr>
          <w:sz w:val="28"/>
          <w:szCs w:val="28"/>
        </w:rPr>
        <w:t xml:space="preserve">выявлены: </w:t>
      </w:r>
    </w:p>
    <w:p w:rsidR="00743018" w:rsidRPr="00DA6EE5" w:rsidRDefault="00743018" w:rsidP="00743018">
      <w:pPr>
        <w:ind w:right="-1"/>
      </w:pPr>
      <w:r w:rsidRPr="00DA6EE5">
        <w:t>1. ___________________________________________________________________________________</w:t>
      </w:r>
    </w:p>
    <w:p w:rsidR="00743018" w:rsidRPr="00DA6EE5" w:rsidRDefault="00743018" w:rsidP="00743018">
      <w:pPr>
        <w:ind w:right="-1"/>
      </w:pPr>
      <w:r w:rsidRPr="00DA6EE5">
        <w:t>2. ___________________________________________________________________________________</w:t>
      </w:r>
    </w:p>
    <w:p w:rsidR="00743018" w:rsidRPr="00DA6EE5" w:rsidRDefault="00743018" w:rsidP="00743018">
      <w:pPr>
        <w:ind w:right="-1"/>
        <w:jc w:val="center"/>
        <w:rPr>
          <w:sz w:val="20"/>
          <w:szCs w:val="20"/>
        </w:rPr>
      </w:pPr>
      <w:proofErr w:type="gramStart"/>
      <w:r w:rsidRPr="00DA6EE5">
        <w:rPr>
          <w:sz w:val="20"/>
          <w:szCs w:val="20"/>
        </w:rPr>
        <w:t>(указываются препятствия  в проведении контрольного мероприятия, конкретные факты нарушений, требующие безотлагательных мер по их пресечению и предупреждению, выявленные в результате контрольного мероприятия</w:t>
      </w:r>
      <w:r w:rsidR="00236010">
        <w:rPr>
          <w:sz w:val="20"/>
          <w:szCs w:val="20"/>
        </w:rPr>
        <w:t>, невыполнения представлений КСП области</w:t>
      </w:r>
      <w:r w:rsidRPr="00DA6EE5">
        <w:rPr>
          <w:sz w:val="20"/>
          <w:szCs w:val="20"/>
        </w:rPr>
        <w:t xml:space="preserve"> со ссылками на соответствующие статьи законов и (или) пунктов федеральных и (или) областных нормативных правовых актов, требования которых нарушены, указывается оценка ущерба по вскрытым фактам нарушений)</w:t>
      </w:r>
      <w:proofErr w:type="gramEnd"/>
    </w:p>
    <w:p w:rsidR="00743018" w:rsidRPr="00DA6EE5" w:rsidRDefault="00743018" w:rsidP="00743018">
      <w:pPr>
        <w:ind w:right="-1"/>
        <w:jc w:val="center"/>
      </w:pPr>
    </w:p>
    <w:p w:rsidR="00743018" w:rsidRPr="00DA6EE5" w:rsidRDefault="00743018" w:rsidP="00743018">
      <w:pPr>
        <w:ind w:right="-1"/>
        <w:jc w:val="both"/>
      </w:pPr>
      <w:r w:rsidRPr="00DA6EE5">
        <w:rPr>
          <w:sz w:val="28"/>
          <w:szCs w:val="28"/>
        </w:rPr>
        <w:t xml:space="preserve">         С учетом изложенного и на основании статьи 20 закона области от 12 июля 2011 года №2574-ОЗ «О Контрольно-счетной палате Вологодской области» предписывается</w:t>
      </w:r>
      <w:r w:rsidRPr="00DA6EE5">
        <w:t>_____________________________________________________________________</w:t>
      </w:r>
    </w:p>
    <w:p w:rsidR="00743018" w:rsidRPr="00DA6EE5" w:rsidRDefault="00743018" w:rsidP="00743018">
      <w:pPr>
        <w:ind w:right="-1"/>
        <w:rPr>
          <w:sz w:val="20"/>
          <w:szCs w:val="20"/>
        </w:rPr>
      </w:pPr>
      <w:r w:rsidRPr="00DA6EE5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</w:t>
      </w:r>
      <w:r w:rsidRPr="00DA6EE5">
        <w:rPr>
          <w:sz w:val="20"/>
          <w:szCs w:val="20"/>
        </w:rPr>
        <w:t>(наименование объекта контроля)</w:t>
      </w:r>
    </w:p>
    <w:p w:rsidR="00743018" w:rsidRPr="00DA6EE5" w:rsidRDefault="00743018" w:rsidP="00743018">
      <w:pPr>
        <w:ind w:right="-1"/>
        <w:jc w:val="both"/>
        <w:rPr>
          <w:sz w:val="28"/>
          <w:szCs w:val="28"/>
        </w:rPr>
      </w:pPr>
      <w:r w:rsidRPr="00DA6EE5">
        <w:rPr>
          <w:sz w:val="28"/>
          <w:szCs w:val="28"/>
        </w:rPr>
        <w:t>незамедлительно устранить указанные нарушения</w:t>
      </w:r>
      <w:r w:rsidR="000A6E17">
        <w:rPr>
          <w:sz w:val="28"/>
          <w:szCs w:val="28"/>
        </w:rPr>
        <w:t xml:space="preserve"> (препятствия)</w:t>
      </w:r>
      <w:r w:rsidRPr="00DA6EE5">
        <w:rPr>
          <w:sz w:val="28"/>
          <w:szCs w:val="28"/>
        </w:rPr>
        <w:t>, а также принять меры в отношении должностных лиц, допустивших нарушение законодательства</w:t>
      </w:r>
      <w:r w:rsidR="000A6E17">
        <w:rPr>
          <w:sz w:val="28"/>
          <w:szCs w:val="28"/>
        </w:rPr>
        <w:t xml:space="preserve"> (не исполняющих законные требования КСП области)</w:t>
      </w:r>
      <w:r w:rsidRPr="00DA6EE5">
        <w:rPr>
          <w:sz w:val="28"/>
          <w:szCs w:val="28"/>
        </w:rPr>
        <w:t xml:space="preserve">. </w:t>
      </w:r>
    </w:p>
    <w:p w:rsidR="00743018" w:rsidRPr="00DA6EE5" w:rsidRDefault="00743018" w:rsidP="00743018">
      <w:pPr>
        <w:ind w:right="-1"/>
        <w:jc w:val="both"/>
        <w:rPr>
          <w:sz w:val="28"/>
          <w:szCs w:val="28"/>
        </w:rPr>
      </w:pPr>
      <w:r w:rsidRPr="00DA6EE5">
        <w:rPr>
          <w:sz w:val="28"/>
          <w:szCs w:val="28"/>
        </w:rPr>
        <w:t xml:space="preserve">         О выполнении настоящего предписания и принятых мерах необходимо проинформировать Контрольно-счетную палату Вологодской области до «___»_________20___года.</w:t>
      </w:r>
    </w:p>
    <w:p w:rsidR="00743018" w:rsidRPr="00DA6EE5" w:rsidRDefault="00743018" w:rsidP="00743018">
      <w:pPr>
        <w:ind w:left="284" w:right="-1"/>
      </w:pPr>
    </w:p>
    <w:p w:rsidR="00743018" w:rsidRPr="009D00F2" w:rsidRDefault="00743018" w:rsidP="007430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0F2">
        <w:rPr>
          <w:rFonts w:ascii="Times New Roman" w:hAnsi="Times New Roman" w:cs="Times New Roman"/>
          <w:sz w:val="28"/>
          <w:szCs w:val="28"/>
        </w:rPr>
        <w:t xml:space="preserve">   Невыполнение </w:t>
      </w:r>
      <w:r w:rsidR="00236010">
        <w:rPr>
          <w:rFonts w:ascii="Times New Roman" w:hAnsi="Times New Roman" w:cs="Times New Roman"/>
          <w:sz w:val="28"/>
          <w:szCs w:val="28"/>
        </w:rPr>
        <w:t xml:space="preserve">в установленный срок </w:t>
      </w:r>
      <w:r w:rsidRPr="009D00F2">
        <w:rPr>
          <w:rFonts w:ascii="Times New Roman" w:hAnsi="Times New Roman" w:cs="Times New Roman"/>
          <w:sz w:val="28"/>
          <w:szCs w:val="28"/>
        </w:rPr>
        <w:t>предписания влечет за собой ответственность в соответствии с частью 20 статьи 19.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00F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743018" w:rsidRPr="00DA6EE5" w:rsidRDefault="00743018" w:rsidP="00743018">
      <w:pPr>
        <w:ind w:right="-1" w:firstLine="567"/>
        <w:jc w:val="both"/>
        <w:rPr>
          <w:sz w:val="28"/>
          <w:szCs w:val="28"/>
        </w:rPr>
      </w:pPr>
    </w:p>
    <w:p w:rsidR="00743018" w:rsidRPr="00DA6EE5" w:rsidRDefault="00743018" w:rsidP="00743018">
      <w:pPr>
        <w:ind w:right="-1" w:firstLine="567"/>
        <w:jc w:val="both"/>
        <w:rPr>
          <w:sz w:val="28"/>
          <w:szCs w:val="28"/>
        </w:rPr>
      </w:pPr>
      <w:r w:rsidRPr="00DA6EE5">
        <w:rPr>
          <w:sz w:val="28"/>
          <w:szCs w:val="28"/>
        </w:rPr>
        <w:t>Председатель</w:t>
      </w:r>
    </w:p>
    <w:p w:rsidR="00743018" w:rsidRPr="00DA6EE5" w:rsidRDefault="00743018" w:rsidP="00743018">
      <w:pPr>
        <w:ind w:right="-1" w:firstLine="567"/>
        <w:jc w:val="both"/>
        <w:rPr>
          <w:sz w:val="28"/>
          <w:szCs w:val="28"/>
        </w:rPr>
      </w:pPr>
      <w:r w:rsidRPr="00DA6EE5">
        <w:rPr>
          <w:sz w:val="28"/>
          <w:szCs w:val="28"/>
        </w:rPr>
        <w:t>Контрольно-счетной палаты</w:t>
      </w:r>
    </w:p>
    <w:p w:rsidR="00743018" w:rsidRPr="00DA6EE5" w:rsidRDefault="00743018" w:rsidP="00743018">
      <w:pPr>
        <w:ind w:right="-1" w:firstLine="567"/>
        <w:jc w:val="both"/>
      </w:pPr>
      <w:r w:rsidRPr="00DA6EE5">
        <w:rPr>
          <w:sz w:val="28"/>
          <w:szCs w:val="28"/>
        </w:rPr>
        <w:t>Вологодской области</w:t>
      </w:r>
      <w:r w:rsidRPr="00DA6EE5">
        <w:t xml:space="preserve">                ________________       ______________________</w:t>
      </w:r>
    </w:p>
    <w:p w:rsidR="00743018" w:rsidRPr="00DA6EE5" w:rsidRDefault="00743018" w:rsidP="00743018">
      <w:pPr>
        <w:ind w:right="-1" w:firstLine="567"/>
        <w:jc w:val="both"/>
        <w:rPr>
          <w:sz w:val="20"/>
          <w:szCs w:val="20"/>
        </w:rPr>
      </w:pPr>
      <w:r w:rsidRPr="00DA6EE5">
        <w:t xml:space="preserve">                                                                     </w:t>
      </w:r>
      <w:r w:rsidRPr="00DA6EE5">
        <w:rPr>
          <w:sz w:val="20"/>
          <w:szCs w:val="20"/>
        </w:rPr>
        <w:t>(подпись)                              (инициалы, фамилия)</w:t>
      </w:r>
    </w:p>
    <w:p w:rsidR="00743018" w:rsidRPr="00DA6EE5" w:rsidRDefault="00743018" w:rsidP="00743018">
      <w:pPr>
        <w:ind w:right="-1" w:firstLine="567"/>
        <w:jc w:val="both"/>
      </w:pPr>
    </w:p>
    <w:p w:rsidR="00743018" w:rsidRDefault="00743018" w:rsidP="00E73EC4">
      <w:pPr>
        <w:rPr>
          <w:sz w:val="20"/>
          <w:szCs w:val="20"/>
        </w:rPr>
      </w:pPr>
    </w:p>
    <w:p w:rsidR="00743018" w:rsidRDefault="00743018" w:rsidP="00E73EC4">
      <w:pPr>
        <w:rPr>
          <w:sz w:val="20"/>
          <w:szCs w:val="20"/>
        </w:rPr>
      </w:pPr>
    </w:p>
    <w:sectPr w:rsidR="00743018" w:rsidSect="008C14CC">
      <w:headerReference w:type="default" r:id="rId10"/>
      <w:footerReference w:type="default" r:id="rId11"/>
      <w:headerReference w:type="first" r:id="rId12"/>
      <w:pgSz w:w="11906" w:h="16838"/>
      <w:pgMar w:top="567" w:right="567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E11" w:rsidRDefault="00E16E11" w:rsidP="00021112">
      <w:r>
        <w:separator/>
      </w:r>
    </w:p>
  </w:endnote>
  <w:endnote w:type="continuationSeparator" w:id="0">
    <w:p w:rsidR="00E16E11" w:rsidRDefault="00E16E11" w:rsidP="0002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E11" w:rsidRDefault="00E16E11">
    <w:pPr>
      <w:pStyle w:val="a9"/>
      <w:jc w:val="center"/>
    </w:pPr>
  </w:p>
  <w:p w:rsidR="00E16E11" w:rsidRDefault="00E16E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E11" w:rsidRDefault="00E16E11" w:rsidP="00021112">
      <w:r>
        <w:separator/>
      </w:r>
    </w:p>
  </w:footnote>
  <w:footnote w:type="continuationSeparator" w:id="0">
    <w:p w:rsidR="00E16E11" w:rsidRDefault="00E16E11" w:rsidP="00021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358012"/>
      <w:docPartObj>
        <w:docPartGallery w:val="Page Numbers (Top of Page)"/>
        <w:docPartUnique/>
      </w:docPartObj>
    </w:sdtPr>
    <w:sdtEndPr/>
    <w:sdtContent>
      <w:p w:rsidR="00E16E11" w:rsidRDefault="00623F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56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16E11" w:rsidRDefault="00E16E1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E11" w:rsidRDefault="00D16F76" w:rsidP="00D16F76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F61CE"/>
    <w:multiLevelType w:val="hybridMultilevel"/>
    <w:tmpl w:val="E318CBCC"/>
    <w:lvl w:ilvl="0" w:tplc="1856120C">
      <w:start w:val="1"/>
      <w:numFmt w:val="decimal"/>
      <w:lvlText w:val="%1."/>
      <w:lvlJc w:val="left"/>
      <w:pPr>
        <w:tabs>
          <w:tab w:val="num" w:pos="1077"/>
        </w:tabs>
        <w:ind w:left="720" w:firstLine="35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D5235D9"/>
    <w:multiLevelType w:val="hybridMultilevel"/>
    <w:tmpl w:val="0DD632C8"/>
    <w:lvl w:ilvl="0" w:tplc="B322AE10">
      <w:start w:val="1"/>
      <w:numFmt w:val="decimal"/>
      <w:lvlText w:val="%1."/>
      <w:lvlJc w:val="left"/>
      <w:pPr>
        <w:tabs>
          <w:tab w:val="num" w:pos="2136"/>
        </w:tabs>
        <w:ind w:left="213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1"/>
        </w:tabs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1"/>
        </w:tabs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1"/>
        </w:tabs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1"/>
        </w:tabs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2">
    <w:nsid w:val="6BAC79E7"/>
    <w:multiLevelType w:val="hybridMultilevel"/>
    <w:tmpl w:val="8640C3CA"/>
    <w:lvl w:ilvl="0" w:tplc="377847B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334E25"/>
    <w:multiLevelType w:val="hybridMultilevel"/>
    <w:tmpl w:val="489C0C04"/>
    <w:lvl w:ilvl="0" w:tplc="2D9881AA">
      <w:start w:val="1"/>
      <w:numFmt w:val="decimal"/>
      <w:lvlText w:val="%1."/>
      <w:lvlJc w:val="left"/>
      <w:pPr>
        <w:tabs>
          <w:tab w:val="num" w:pos="1667"/>
        </w:tabs>
        <w:ind w:left="131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1"/>
        </w:tabs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1"/>
        </w:tabs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1"/>
        </w:tabs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1"/>
        </w:tabs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1"/>
        </w:tabs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1"/>
        </w:tabs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1"/>
        </w:tabs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1"/>
        </w:tabs>
        <w:ind w:left="725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DBC"/>
    <w:rsid w:val="00004B9B"/>
    <w:rsid w:val="00010314"/>
    <w:rsid w:val="00021112"/>
    <w:rsid w:val="000214A3"/>
    <w:rsid w:val="00022355"/>
    <w:rsid w:val="00027200"/>
    <w:rsid w:val="000300DC"/>
    <w:rsid w:val="000361B5"/>
    <w:rsid w:val="000362F1"/>
    <w:rsid w:val="00037721"/>
    <w:rsid w:val="00042FBD"/>
    <w:rsid w:val="00043566"/>
    <w:rsid w:val="00044A1B"/>
    <w:rsid w:val="00056820"/>
    <w:rsid w:val="00063E10"/>
    <w:rsid w:val="0006571A"/>
    <w:rsid w:val="0007448C"/>
    <w:rsid w:val="00074CDA"/>
    <w:rsid w:val="00083B50"/>
    <w:rsid w:val="00083BB7"/>
    <w:rsid w:val="00084EE9"/>
    <w:rsid w:val="00091D16"/>
    <w:rsid w:val="00092104"/>
    <w:rsid w:val="00092768"/>
    <w:rsid w:val="00094E7A"/>
    <w:rsid w:val="000A060B"/>
    <w:rsid w:val="000A155E"/>
    <w:rsid w:val="000A6E17"/>
    <w:rsid w:val="000B37C7"/>
    <w:rsid w:val="000B7334"/>
    <w:rsid w:val="000C0160"/>
    <w:rsid w:val="000C2FEB"/>
    <w:rsid w:val="000C54B6"/>
    <w:rsid w:val="000C6569"/>
    <w:rsid w:val="000D0794"/>
    <w:rsid w:val="000D6307"/>
    <w:rsid w:val="000E471C"/>
    <w:rsid w:val="000E5A97"/>
    <w:rsid w:val="000F2C3A"/>
    <w:rsid w:val="000F7D8A"/>
    <w:rsid w:val="00100092"/>
    <w:rsid w:val="00102662"/>
    <w:rsid w:val="00103223"/>
    <w:rsid w:val="00104006"/>
    <w:rsid w:val="00105495"/>
    <w:rsid w:val="00106AF8"/>
    <w:rsid w:val="00106F1A"/>
    <w:rsid w:val="00116405"/>
    <w:rsid w:val="0011761C"/>
    <w:rsid w:val="00122B5A"/>
    <w:rsid w:val="0012418E"/>
    <w:rsid w:val="001244A6"/>
    <w:rsid w:val="001250FD"/>
    <w:rsid w:val="0012563A"/>
    <w:rsid w:val="00133293"/>
    <w:rsid w:val="0013365E"/>
    <w:rsid w:val="00133933"/>
    <w:rsid w:val="001349EF"/>
    <w:rsid w:val="00142850"/>
    <w:rsid w:val="00145DBC"/>
    <w:rsid w:val="00157408"/>
    <w:rsid w:val="001651D3"/>
    <w:rsid w:val="001676C0"/>
    <w:rsid w:val="001703A4"/>
    <w:rsid w:val="00171E5B"/>
    <w:rsid w:val="00175D24"/>
    <w:rsid w:val="00176057"/>
    <w:rsid w:val="00192981"/>
    <w:rsid w:val="001A3F22"/>
    <w:rsid w:val="001A63B6"/>
    <w:rsid w:val="001A65A0"/>
    <w:rsid w:val="001A6EB7"/>
    <w:rsid w:val="001A758E"/>
    <w:rsid w:val="001B2418"/>
    <w:rsid w:val="001C40F9"/>
    <w:rsid w:val="001C575E"/>
    <w:rsid w:val="001C6BD1"/>
    <w:rsid w:val="001E1D45"/>
    <w:rsid w:val="001E33B7"/>
    <w:rsid w:val="001E600C"/>
    <w:rsid w:val="001F4663"/>
    <w:rsid w:val="00201328"/>
    <w:rsid w:val="00201700"/>
    <w:rsid w:val="00202E90"/>
    <w:rsid w:val="00204CCE"/>
    <w:rsid w:val="00212229"/>
    <w:rsid w:val="0021510C"/>
    <w:rsid w:val="00221A46"/>
    <w:rsid w:val="002278C0"/>
    <w:rsid w:val="00227F9E"/>
    <w:rsid w:val="00230E8C"/>
    <w:rsid w:val="00236010"/>
    <w:rsid w:val="00241C80"/>
    <w:rsid w:val="00246C49"/>
    <w:rsid w:val="00250AA7"/>
    <w:rsid w:val="00251009"/>
    <w:rsid w:val="00254A15"/>
    <w:rsid w:val="00272EA0"/>
    <w:rsid w:val="00274C5D"/>
    <w:rsid w:val="002815A8"/>
    <w:rsid w:val="00283028"/>
    <w:rsid w:val="002A17C0"/>
    <w:rsid w:val="002A2296"/>
    <w:rsid w:val="002A328F"/>
    <w:rsid w:val="002B0433"/>
    <w:rsid w:val="002B073A"/>
    <w:rsid w:val="002B3469"/>
    <w:rsid w:val="002B3875"/>
    <w:rsid w:val="002C3502"/>
    <w:rsid w:val="002C7E26"/>
    <w:rsid w:val="002D06A4"/>
    <w:rsid w:val="002D1B1C"/>
    <w:rsid w:val="002D39D4"/>
    <w:rsid w:val="002D5B6C"/>
    <w:rsid w:val="002E4778"/>
    <w:rsid w:val="002E72AA"/>
    <w:rsid w:val="002F0175"/>
    <w:rsid w:val="002F3B79"/>
    <w:rsid w:val="002F7E46"/>
    <w:rsid w:val="00304BA6"/>
    <w:rsid w:val="00306790"/>
    <w:rsid w:val="003068A8"/>
    <w:rsid w:val="00317EA6"/>
    <w:rsid w:val="003201FE"/>
    <w:rsid w:val="0032050E"/>
    <w:rsid w:val="003205AE"/>
    <w:rsid w:val="003226CE"/>
    <w:rsid w:val="00324634"/>
    <w:rsid w:val="00330C99"/>
    <w:rsid w:val="00330D62"/>
    <w:rsid w:val="003325E1"/>
    <w:rsid w:val="00336C35"/>
    <w:rsid w:val="003379BD"/>
    <w:rsid w:val="003425A4"/>
    <w:rsid w:val="00342F74"/>
    <w:rsid w:val="00352667"/>
    <w:rsid w:val="0035343E"/>
    <w:rsid w:val="003569F0"/>
    <w:rsid w:val="003576A2"/>
    <w:rsid w:val="0037167F"/>
    <w:rsid w:val="0037214B"/>
    <w:rsid w:val="00386FFF"/>
    <w:rsid w:val="0038788E"/>
    <w:rsid w:val="00395A42"/>
    <w:rsid w:val="003A12B0"/>
    <w:rsid w:val="003A5265"/>
    <w:rsid w:val="003B1BEA"/>
    <w:rsid w:val="003B3AF6"/>
    <w:rsid w:val="003B695C"/>
    <w:rsid w:val="003C5820"/>
    <w:rsid w:val="003D3B9A"/>
    <w:rsid w:val="003D3E1E"/>
    <w:rsid w:val="003D5E72"/>
    <w:rsid w:val="003E113C"/>
    <w:rsid w:val="003F1614"/>
    <w:rsid w:val="003F397F"/>
    <w:rsid w:val="003F4526"/>
    <w:rsid w:val="00421E42"/>
    <w:rsid w:val="004306CE"/>
    <w:rsid w:val="004375C3"/>
    <w:rsid w:val="004379ED"/>
    <w:rsid w:val="0045109A"/>
    <w:rsid w:val="00452815"/>
    <w:rsid w:val="00454054"/>
    <w:rsid w:val="00455C8A"/>
    <w:rsid w:val="00456CDF"/>
    <w:rsid w:val="004627BD"/>
    <w:rsid w:val="00463A51"/>
    <w:rsid w:val="004643C0"/>
    <w:rsid w:val="004643C1"/>
    <w:rsid w:val="0046574E"/>
    <w:rsid w:val="0047360A"/>
    <w:rsid w:val="004755F6"/>
    <w:rsid w:val="004757EE"/>
    <w:rsid w:val="00476D44"/>
    <w:rsid w:val="0047737B"/>
    <w:rsid w:val="00496D91"/>
    <w:rsid w:val="004A3380"/>
    <w:rsid w:val="004B056E"/>
    <w:rsid w:val="004B1F1C"/>
    <w:rsid w:val="004B23DF"/>
    <w:rsid w:val="004B2E5C"/>
    <w:rsid w:val="004B62E1"/>
    <w:rsid w:val="004B64C9"/>
    <w:rsid w:val="004C6D57"/>
    <w:rsid w:val="004E5047"/>
    <w:rsid w:val="004E5C07"/>
    <w:rsid w:val="004F15C4"/>
    <w:rsid w:val="004F28E4"/>
    <w:rsid w:val="004F367F"/>
    <w:rsid w:val="00510858"/>
    <w:rsid w:val="00520130"/>
    <w:rsid w:val="00523617"/>
    <w:rsid w:val="00531C82"/>
    <w:rsid w:val="00544D56"/>
    <w:rsid w:val="005469B3"/>
    <w:rsid w:val="0055016D"/>
    <w:rsid w:val="005514C9"/>
    <w:rsid w:val="00551F4B"/>
    <w:rsid w:val="00560149"/>
    <w:rsid w:val="00560BED"/>
    <w:rsid w:val="00564E75"/>
    <w:rsid w:val="00570D45"/>
    <w:rsid w:val="00574823"/>
    <w:rsid w:val="0058351F"/>
    <w:rsid w:val="00585695"/>
    <w:rsid w:val="005857EF"/>
    <w:rsid w:val="005A4163"/>
    <w:rsid w:val="005A69F5"/>
    <w:rsid w:val="005A74E4"/>
    <w:rsid w:val="005B1687"/>
    <w:rsid w:val="005B1AC2"/>
    <w:rsid w:val="005C0FBC"/>
    <w:rsid w:val="005D199D"/>
    <w:rsid w:val="005D5919"/>
    <w:rsid w:val="005D6B10"/>
    <w:rsid w:val="005E0B01"/>
    <w:rsid w:val="005E78DB"/>
    <w:rsid w:val="005F0624"/>
    <w:rsid w:val="005F6F15"/>
    <w:rsid w:val="006011DC"/>
    <w:rsid w:val="00603A9D"/>
    <w:rsid w:val="00614683"/>
    <w:rsid w:val="00615C2F"/>
    <w:rsid w:val="00620244"/>
    <w:rsid w:val="00623FC1"/>
    <w:rsid w:val="00635FEE"/>
    <w:rsid w:val="00645C24"/>
    <w:rsid w:val="00647F8F"/>
    <w:rsid w:val="00656488"/>
    <w:rsid w:val="006571B7"/>
    <w:rsid w:val="00657991"/>
    <w:rsid w:val="00660B93"/>
    <w:rsid w:val="00662573"/>
    <w:rsid w:val="00664FB6"/>
    <w:rsid w:val="00674183"/>
    <w:rsid w:val="006742E8"/>
    <w:rsid w:val="00674CBC"/>
    <w:rsid w:val="00676EDC"/>
    <w:rsid w:val="00681BBA"/>
    <w:rsid w:val="00681FBC"/>
    <w:rsid w:val="006838F1"/>
    <w:rsid w:val="0068576E"/>
    <w:rsid w:val="00687048"/>
    <w:rsid w:val="00690C95"/>
    <w:rsid w:val="0069476A"/>
    <w:rsid w:val="00695DD7"/>
    <w:rsid w:val="006A344E"/>
    <w:rsid w:val="006A4A0B"/>
    <w:rsid w:val="006B3173"/>
    <w:rsid w:val="006C1113"/>
    <w:rsid w:val="006C14CF"/>
    <w:rsid w:val="006C1AE0"/>
    <w:rsid w:val="006C1E7B"/>
    <w:rsid w:val="006E1539"/>
    <w:rsid w:val="006E371A"/>
    <w:rsid w:val="006E5770"/>
    <w:rsid w:val="006E5E7E"/>
    <w:rsid w:val="006F0F8F"/>
    <w:rsid w:val="006F32FA"/>
    <w:rsid w:val="006F7062"/>
    <w:rsid w:val="007007D2"/>
    <w:rsid w:val="00723B1A"/>
    <w:rsid w:val="00723B27"/>
    <w:rsid w:val="007265B4"/>
    <w:rsid w:val="00734ED1"/>
    <w:rsid w:val="00734EFD"/>
    <w:rsid w:val="007415C7"/>
    <w:rsid w:val="00743018"/>
    <w:rsid w:val="00744B12"/>
    <w:rsid w:val="00747B8D"/>
    <w:rsid w:val="007503F0"/>
    <w:rsid w:val="00763118"/>
    <w:rsid w:val="00772ABE"/>
    <w:rsid w:val="00773EF3"/>
    <w:rsid w:val="007747B9"/>
    <w:rsid w:val="00775011"/>
    <w:rsid w:val="00775195"/>
    <w:rsid w:val="00777604"/>
    <w:rsid w:val="00783AAD"/>
    <w:rsid w:val="00794C3C"/>
    <w:rsid w:val="00794EE4"/>
    <w:rsid w:val="007A2578"/>
    <w:rsid w:val="007A47BE"/>
    <w:rsid w:val="007A74AC"/>
    <w:rsid w:val="007B455B"/>
    <w:rsid w:val="007C5CE9"/>
    <w:rsid w:val="007C7B72"/>
    <w:rsid w:val="007D4671"/>
    <w:rsid w:val="007D49A5"/>
    <w:rsid w:val="007D548D"/>
    <w:rsid w:val="007D6B3C"/>
    <w:rsid w:val="007D6D9D"/>
    <w:rsid w:val="007E0FEA"/>
    <w:rsid w:val="007E4070"/>
    <w:rsid w:val="007E7CD4"/>
    <w:rsid w:val="007F0A2C"/>
    <w:rsid w:val="00801D90"/>
    <w:rsid w:val="00814510"/>
    <w:rsid w:val="00815A72"/>
    <w:rsid w:val="0082444C"/>
    <w:rsid w:val="008250FA"/>
    <w:rsid w:val="008267F2"/>
    <w:rsid w:val="008301CC"/>
    <w:rsid w:val="00847512"/>
    <w:rsid w:val="0085114C"/>
    <w:rsid w:val="008539DC"/>
    <w:rsid w:val="00855791"/>
    <w:rsid w:val="00860E58"/>
    <w:rsid w:val="00864A87"/>
    <w:rsid w:val="00866CD1"/>
    <w:rsid w:val="008723BA"/>
    <w:rsid w:val="0087740F"/>
    <w:rsid w:val="00885410"/>
    <w:rsid w:val="008B038A"/>
    <w:rsid w:val="008B067C"/>
    <w:rsid w:val="008B16B8"/>
    <w:rsid w:val="008B204B"/>
    <w:rsid w:val="008B3F39"/>
    <w:rsid w:val="008B70CB"/>
    <w:rsid w:val="008C14CC"/>
    <w:rsid w:val="008C2042"/>
    <w:rsid w:val="008C4F4F"/>
    <w:rsid w:val="008C723C"/>
    <w:rsid w:val="008D29A7"/>
    <w:rsid w:val="008D3430"/>
    <w:rsid w:val="008D35A6"/>
    <w:rsid w:val="008D4738"/>
    <w:rsid w:val="008D6EC9"/>
    <w:rsid w:val="008E7948"/>
    <w:rsid w:val="008F214D"/>
    <w:rsid w:val="008F2510"/>
    <w:rsid w:val="008F2E7A"/>
    <w:rsid w:val="008F3C83"/>
    <w:rsid w:val="008F7F43"/>
    <w:rsid w:val="00903EB5"/>
    <w:rsid w:val="009104D7"/>
    <w:rsid w:val="0091198A"/>
    <w:rsid w:val="009119EF"/>
    <w:rsid w:val="009268AE"/>
    <w:rsid w:val="00940820"/>
    <w:rsid w:val="0094296A"/>
    <w:rsid w:val="00954089"/>
    <w:rsid w:val="00957A97"/>
    <w:rsid w:val="00976D2D"/>
    <w:rsid w:val="0098221E"/>
    <w:rsid w:val="009907A3"/>
    <w:rsid w:val="00992F0D"/>
    <w:rsid w:val="00996FDA"/>
    <w:rsid w:val="0099791A"/>
    <w:rsid w:val="00997F75"/>
    <w:rsid w:val="009A0201"/>
    <w:rsid w:val="009A20D3"/>
    <w:rsid w:val="009A5230"/>
    <w:rsid w:val="009A72BB"/>
    <w:rsid w:val="009A75DB"/>
    <w:rsid w:val="009C3260"/>
    <w:rsid w:val="009D066E"/>
    <w:rsid w:val="009D1B9B"/>
    <w:rsid w:val="009D3980"/>
    <w:rsid w:val="009E2454"/>
    <w:rsid w:val="009F0093"/>
    <w:rsid w:val="009F5B28"/>
    <w:rsid w:val="00A01915"/>
    <w:rsid w:val="00A04487"/>
    <w:rsid w:val="00A1411C"/>
    <w:rsid w:val="00A17493"/>
    <w:rsid w:val="00A342B8"/>
    <w:rsid w:val="00A35E97"/>
    <w:rsid w:val="00A4276A"/>
    <w:rsid w:val="00A4313A"/>
    <w:rsid w:val="00A43741"/>
    <w:rsid w:val="00A46902"/>
    <w:rsid w:val="00A530F4"/>
    <w:rsid w:val="00A56584"/>
    <w:rsid w:val="00A603C2"/>
    <w:rsid w:val="00A6198A"/>
    <w:rsid w:val="00A62180"/>
    <w:rsid w:val="00A62614"/>
    <w:rsid w:val="00A632D3"/>
    <w:rsid w:val="00A66777"/>
    <w:rsid w:val="00A67D96"/>
    <w:rsid w:val="00A73A59"/>
    <w:rsid w:val="00A90E09"/>
    <w:rsid w:val="00A91475"/>
    <w:rsid w:val="00A947AA"/>
    <w:rsid w:val="00A972FC"/>
    <w:rsid w:val="00AA2A57"/>
    <w:rsid w:val="00AB5F42"/>
    <w:rsid w:val="00AC4149"/>
    <w:rsid w:val="00AE0B46"/>
    <w:rsid w:val="00B0626C"/>
    <w:rsid w:val="00B14A32"/>
    <w:rsid w:val="00B21A19"/>
    <w:rsid w:val="00B24CC5"/>
    <w:rsid w:val="00B25F23"/>
    <w:rsid w:val="00B33501"/>
    <w:rsid w:val="00B33B21"/>
    <w:rsid w:val="00B43B94"/>
    <w:rsid w:val="00B52183"/>
    <w:rsid w:val="00B54535"/>
    <w:rsid w:val="00B56B0F"/>
    <w:rsid w:val="00B6080C"/>
    <w:rsid w:val="00B63F51"/>
    <w:rsid w:val="00B66653"/>
    <w:rsid w:val="00B7039B"/>
    <w:rsid w:val="00B705B6"/>
    <w:rsid w:val="00B70BFC"/>
    <w:rsid w:val="00B72593"/>
    <w:rsid w:val="00B764B4"/>
    <w:rsid w:val="00B81872"/>
    <w:rsid w:val="00B82C52"/>
    <w:rsid w:val="00B8479A"/>
    <w:rsid w:val="00B91156"/>
    <w:rsid w:val="00B9610F"/>
    <w:rsid w:val="00BA6664"/>
    <w:rsid w:val="00BB144C"/>
    <w:rsid w:val="00BB2217"/>
    <w:rsid w:val="00BC1A4E"/>
    <w:rsid w:val="00BC69C8"/>
    <w:rsid w:val="00BD00AE"/>
    <w:rsid w:val="00BE37E2"/>
    <w:rsid w:val="00BE389D"/>
    <w:rsid w:val="00BF2501"/>
    <w:rsid w:val="00BF595D"/>
    <w:rsid w:val="00BF617D"/>
    <w:rsid w:val="00BF62BF"/>
    <w:rsid w:val="00C0318F"/>
    <w:rsid w:val="00C2251B"/>
    <w:rsid w:val="00C2356F"/>
    <w:rsid w:val="00C25B8E"/>
    <w:rsid w:val="00C30E6F"/>
    <w:rsid w:val="00C44834"/>
    <w:rsid w:val="00C4505B"/>
    <w:rsid w:val="00C47CF9"/>
    <w:rsid w:val="00C50A01"/>
    <w:rsid w:val="00C53E4B"/>
    <w:rsid w:val="00C54A8D"/>
    <w:rsid w:val="00C63AD7"/>
    <w:rsid w:val="00C65F36"/>
    <w:rsid w:val="00C808D6"/>
    <w:rsid w:val="00C81C44"/>
    <w:rsid w:val="00C82AEF"/>
    <w:rsid w:val="00C858EE"/>
    <w:rsid w:val="00C868B2"/>
    <w:rsid w:val="00C90649"/>
    <w:rsid w:val="00C911A1"/>
    <w:rsid w:val="00C92DB0"/>
    <w:rsid w:val="00CA05DF"/>
    <w:rsid w:val="00CA4C4F"/>
    <w:rsid w:val="00CB19FA"/>
    <w:rsid w:val="00CC1207"/>
    <w:rsid w:val="00CC4901"/>
    <w:rsid w:val="00CC64B7"/>
    <w:rsid w:val="00CC66A8"/>
    <w:rsid w:val="00CD562B"/>
    <w:rsid w:val="00CD72D5"/>
    <w:rsid w:val="00CF4744"/>
    <w:rsid w:val="00CF4E85"/>
    <w:rsid w:val="00CF54AE"/>
    <w:rsid w:val="00D01D8D"/>
    <w:rsid w:val="00D02514"/>
    <w:rsid w:val="00D0264F"/>
    <w:rsid w:val="00D14957"/>
    <w:rsid w:val="00D16F76"/>
    <w:rsid w:val="00D17CB5"/>
    <w:rsid w:val="00D17DBE"/>
    <w:rsid w:val="00D20D33"/>
    <w:rsid w:val="00D34D6A"/>
    <w:rsid w:val="00D502E4"/>
    <w:rsid w:val="00D50EFB"/>
    <w:rsid w:val="00D511EC"/>
    <w:rsid w:val="00D64BE0"/>
    <w:rsid w:val="00D669D6"/>
    <w:rsid w:val="00D775CE"/>
    <w:rsid w:val="00D81240"/>
    <w:rsid w:val="00D842D1"/>
    <w:rsid w:val="00D93C7A"/>
    <w:rsid w:val="00D940D3"/>
    <w:rsid w:val="00D9659B"/>
    <w:rsid w:val="00D96B74"/>
    <w:rsid w:val="00D96FFA"/>
    <w:rsid w:val="00DA22C2"/>
    <w:rsid w:val="00DA7791"/>
    <w:rsid w:val="00DB4915"/>
    <w:rsid w:val="00DB7F40"/>
    <w:rsid w:val="00DC05F5"/>
    <w:rsid w:val="00DC31AB"/>
    <w:rsid w:val="00DC330E"/>
    <w:rsid w:val="00DC3D32"/>
    <w:rsid w:val="00DD1C7C"/>
    <w:rsid w:val="00DD44BC"/>
    <w:rsid w:val="00DE3032"/>
    <w:rsid w:val="00DE6710"/>
    <w:rsid w:val="00DF42DF"/>
    <w:rsid w:val="00E0023A"/>
    <w:rsid w:val="00E016C5"/>
    <w:rsid w:val="00E02B79"/>
    <w:rsid w:val="00E07D47"/>
    <w:rsid w:val="00E10CD0"/>
    <w:rsid w:val="00E1322A"/>
    <w:rsid w:val="00E16E11"/>
    <w:rsid w:val="00E17003"/>
    <w:rsid w:val="00E2400C"/>
    <w:rsid w:val="00E24F00"/>
    <w:rsid w:val="00E269BA"/>
    <w:rsid w:val="00E27274"/>
    <w:rsid w:val="00E3119B"/>
    <w:rsid w:val="00E3473A"/>
    <w:rsid w:val="00E37455"/>
    <w:rsid w:val="00E40F25"/>
    <w:rsid w:val="00E52343"/>
    <w:rsid w:val="00E535FE"/>
    <w:rsid w:val="00E54046"/>
    <w:rsid w:val="00E6236F"/>
    <w:rsid w:val="00E728A2"/>
    <w:rsid w:val="00E73EC4"/>
    <w:rsid w:val="00E86252"/>
    <w:rsid w:val="00E86CE0"/>
    <w:rsid w:val="00E95516"/>
    <w:rsid w:val="00E96687"/>
    <w:rsid w:val="00EA261F"/>
    <w:rsid w:val="00EA3232"/>
    <w:rsid w:val="00EA3622"/>
    <w:rsid w:val="00EA4977"/>
    <w:rsid w:val="00EA4A02"/>
    <w:rsid w:val="00EB0F36"/>
    <w:rsid w:val="00EB1DB6"/>
    <w:rsid w:val="00EB3D5F"/>
    <w:rsid w:val="00EB7DEE"/>
    <w:rsid w:val="00EC023E"/>
    <w:rsid w:val="00ED1CD5"/>
    <w:rsid w:val="00ED2617"/>
    <w:rsid w:val="00ED3953"/>
    <w:rsid w:val="00ED6FD9"/>
    <w:rsid w:val="00EE0B7D"/>
    <w:rsid w:val="00EE26F4"/>
    <w:rsid w:val="00EE4677"/>
    <w:rsid w:val="00EE57D3"/>
    <w:rsid w:val="00EF65AE"/>
    <w:rsid w:val="00F0273A"/>
    <w:rsid w:val="00F0760C"/>
    <w:rsid w:val="00F10B4E"/>
    <w:rsid w:val="00F30C82"/>
    <w:rsid w:val="00F31BDF"/>
    <w:rsid w:val="00F32B2E"/>
    <w:rsid w:val="00F52D0A"/>
    <w:rsid w:val="00F5619B"/>
    <w:rsid w:val="00F5623E"/>
    <w:rsid w:val="00F64913"/>
    <w:rsid w:val="00F678CE"/>
    <w:rsid w:val="00F7402E"/>
    <w:rsid w:val="00F865CC"/>
    <w:rsid w:val="00F96239"/>
    <w:rsid w:val="00FA08B6"/>
    <w:rsid w:val="00FA2AD4"/>
    <w:rsid w:val="00FB2055"/>
    <w:rsid w:val="00FB7EDF"/>
    <w:rsid w:val="00FD196B"/>
    <w:rsid w:val="00FD20CB"/>
    <w:rsid w:val="00FD3924"/>
    <w:rsid w:val="00FD7250"/>
    <w:rsid w:val="00FD790D"/>
    <w:rsid w:val="00FE0175"/>
    <w:rsid w:val="00FE2511"/>
    <w:rsid w:val="00FF14AE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DBC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21E42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45DBC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45DB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145DB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rsid w:val="00145DBC"/>
    <w:pPr>
      <w:widowControl w:val="0"/>
      <w:autoSpaceDE w:val="0"/>
      <w:autoSpaceDN w:val="0"/>
      <w:adjustRightInd w:val="0"/>
      <w:spacing w:line="283" w:lineRule="exact"/>
      <w:ind w:firstLine="720"/>
      <w:jc w:val="both"/>
    </w:pPr>
  </w:style>
  <w:style w:type="paragraph" w:customStyle="1" w:styleId="Style6">
    <w:name w:val="Style6"/>
    <w:basedOn w:val="a"/>
    <w:rsid w:val="00145DB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145DB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145DBC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145DBC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145DBC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rsid w:val="00421E42"/>
    <w:rPr>
      <w:b/>
      <w:snapToGrid w:val="0"/>
      <w:sz w:val="28"/>
      <w:szCs w:val="28"/>
      <w:lang w:val="ru-RU" w:eastAsia="ru-RU" w:bidi="ar-SA"/>
    </w:rPr>
  </w:style>
  <w:style w:type="paragraph" w:customStyle="1" w:styleId="a3">
    <w:name w:val="подпись"/>
    <w:basedOn w:val="a"/>
    <w:rsid w:val="00421E42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customStyle="1" w:styleId="a4">
    <w:name w:val="уважаемый"/>
    <w:basedOn w:val="a"/>
    <w:rsid w:val="00421E42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customStyle="1" w:styleId="ConsNormal">
    <w:name w:val="ConsNormal"/>
    <w:rsid w:val="00496D91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0300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6838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838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021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1112"/>
    <w:rPr>
      <w:sz w:val="24"/>
      <w:szCs w:val="24"/>
    </w:rPr>
  </w:style>
  <w:style w:type="paragraph" w:styleId="a9">
    <w:name w:val="footer"/>
    <w:basedOn w:val="a"/>
    <w:link w:val="aa"/>
    <w:uiPriority w:val="99"/>
    <w:rsid w:val="00021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1112"/>
    <w:rPr>
      <w:sz w:val="24"/>
      <w:szCs w:val="24"/>
    </w:rPr>
  </w:style>
  <w:style w:type="paragraph" w:styleId="ab">
    <w:name w:val="Body Text"/>
    <w:basedOn w:val="a"/>
    <w:link w:val="ac"/>
    <w:rsid w:val="0037167F"/>
    <w:pPr>
      <w:spacing w:after="1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37167F"/>
    <w:rPr>
      <w:rFonts w:ascii="Arial" w:hAnsi="Arial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DBC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21E42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45DBC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45DB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145DB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rsid w:val="00145DBC"/>
    <w:pPr>
      <w:widowControl w:val="0"/>
      <w:autoSpaceDE w:val="0"/>
      <w:autoSpaceDN w:val="0"/>
      <w:adjustRightInd w:val="0"/>
      <w:spacing w:line="283" w:lineRule="exact"/>
      <w:ind w:firstLine="720"/>
      <w:jc w:val="both"/>
    </w:pPr>
  </w:style>
  <w:style w:type="paragraph" w:customStyle="1" w:styleId="Style6">
    <w:name w:val="Style6"/>
    <w:basedOn w:val="a"/>
    <w:rsid w:val="00145DB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145DB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145DBC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145DBC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145DBC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rsid w:val="00421E42"/>
    <w:rPr>
      <w:b/>
      <w:snapToGrid w:val="0"/>
      <w:sz w:val="28"/>
      <w:szCs w:val="28"/>
      <w:lang w:val="ru-RU" w:eastAsia="ru-RU" w:bidi="ar-SA"/>
    </w:rPr>
  </w:style>
  <w:style w:type="paragraph" w:customStyle="1" w:styleId="a3">
    <w:name w:val="подпись"/>
    <w:basedOn w:val="a"/>
    <w:rsid w:val="00421E42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customStyle="1" w:styleId="a4">
    <w:name w:val="уважаемый"/>
    <w:basedOn w:val="a"/>
    <w:rsid w:val="00421E42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customStyle="1" w:styleId="ConsNormal">
    <w:name w:val="ConsNormal"/>
    <w:rsid w:val="00496D91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0300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6838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838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021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1112"/>
    <w:rPr>
      <w:sz w:val="24"/>
      <w:szCs w:val="24"/>
    </w:rPr>
  </w:style>
  <w:style w:type="paragraph" w:styleId="a9">
    <w:name w:val="footer"/>
    <w:basedOn w:val="a"/>
    <w:link w:val="aa"/>
    <w:uiPriority w:val="99"/>
    <w:rsid w:val="00021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11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D1001-DAEF-4CB7-84B2-36B5DD46A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7</Pages>
  <Words>1101</Words>
  <Characters>10334</Characters>
  <Application>Microsoft Office Word</Application>
  <DocSecurity>0</DocSecurity>
  <Lines>86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ВОЛОГОДСКОЙ ОБЛАСТИ</vt:lpstr>
    </vt:vector>
  </TitlesOfParts>
  <Company>kspvo</Company>
  <LinksUpToDate>false</LinksUpToDate>
  <CharactersWithSpaces>11413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ВОЛОГОДСКОЙ ОБЛАСТИ</dc:title>
  <dc:creator>mpepshina</dc:creator>
  <cp:lastModifiedBy>Шепринская М.С.</cp:lastModifiedBy>
  <cp:revision>59</cp:revision>
  <cp:lastPrinted>2021-12-28T10:25:00Z</cp:lastPrinted>
  <dcterms:created xsi:type="dcterms:W3CDTF">2019-09-09T07:53:00Z</dcterms:created>
  <dcterms:modified xsi:type="dcterms:W3CDTF">2021-12-28T10:26:00Z</dcterms:modified>
</cp:coreProperties>
</file>